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1D0C6EDC" w:rsidR="00A10CEF" w:rsidRPr="000A5E07" w:rsidRDefault="00A10CEF" w:rsidP="28E9636B">
      <w:pPr>
        <w:spacing w:line="360" w:lineRule="auto"/>
        <w:jc w:val="center"/>
        <w:rPr>
          <w:rFonts w:asciiTheme="minorHAnsi" w:hAnsiTheme="minorHAnsi" w:cs="Calibri"/>
          <w:b/>
          <w:bCs/>
          <w:sz w:val="40"/>
          <w:szCs w:val="40"/>
        </w:rPr>
      </w:pPr>
    </w:p>
    <w:p w14:paraId="5EDC9220" w14:textId="77777777" w:rsidR="0041005A" w:rsidRDefault="0041005A" w:rsidP="002E489D">
      <w:pPr>
        <w:spacing w:line="360" w:lineRule="auto"/>
        <w:jc w:val="center"/>
        <w:rPr>
          <w:rFonts w:asciiTheme="minorHAnsi" w:hAnsiTheme="minorHAnsi" w:cs="Calibri"/>
          <w:b/>
          <w:sz w:val="40"/>
          <w:szCs w:val="40"/>
        </w:rPr>
      </w:pPr>
    </w:p>
    <w:p w14:paraId="25ED896B" w14:textId="4ACB34E0" w:rsidR="00A10CEF" w:rsidRPr="000A5E07" w:rsidRDefault="00CD4C2A" w:rsidP="002E489D">
      <w:pPr>
        <w:spacing w:line="360" w:lineRule="auto"/>
        <w:jc w:val="center"/>
        <w:rPr>
          <w:rFonts w:asciiTheme="minorHAnsi" w:hAnsiTheme="minorHAnsi" w:cs="Calibri"/>
          <w:b/>
          <w:sz w:val="40"/>
          <w:szCs w:val="40"/>
        </w:rPr>
      </w:pPr>
      <w:r>
        <w:rPr>
          <w:rFonts w:asciiTheme="minorHAnsi" w:hAnsiTheme="minorHAnsi" w:cs="Calibri"/>
          <w:b/>
          <w:sz w:val="40"/>
          <w:szCs w:val="40"/>
        </w:rPr>
        <w:t>Europese</w:t>
      </w:r>
      <w:r w:rsidR="0041005A">
        <w:rPr>
          <w:rFonts w:asciiTheme="minorHAnsi" w:hAnsiTheme="minorHAnsi" w:cs="Calibri"/>
          <w:b/>
          <w:sz w:val="40"/>
          <w:szCs w:val="40"/>
        </w:rPr>
        <w:t xml:space="preserve"> aanbesteding </w:t>
      </w:r>
      <w:r>
        <w:rPr>
          <w:rFonts w:asciiTheme="minorHAnsi" w:hAnsiTheme="minorHAnsi" w:cs="Calibri"/>
          <w:b/>
          <w:sz w:val="40"/>
          <w:szCs w:val="40"/>
        </w:rPr>
        <w:t>s</w:t>
      </w:r>
      <w:r w:rsidR="005668E6">
        <w:rPr>
          <w:rFonts w:asciiTheme="minorHAnsi" w:hAnsiTheme="minorHAnsi" w:cs="Calibri"/>
          <w:b/>
          <w:sz w:val="40"/>
          <w:szCs w:val="40"/>
        </w:rPr>
        <w:t>pecialistisch vloeronderhoud</w:t>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426818AE" w:rsidR="00D77B89" w:rsidRDefault="004E257A" w:rsidP="002E489D">
      <w:pPr>
        <w:spacing w:line="360" w:lineRule="auto"/>
        <w:rPr>
          <w:rFonts w:asciiTheme="minorHAnsi" w:hAnsiTheme="minorHAnsi" w:cs="Calibri"/>
        </w:rPr>
      </w:pPr>
      <w:r>
        <w:rPr>
          <w:rFonts w:asciiTheme="minorHAnsi" w:hAnsiTheme="minorHAnsi" w:cs="Calibri"/>
          <w:noProof/>
        </w:rPr>
        <w:drawing>
          <wp:inline distT="0" distB="0" distL="0" distR="0" wp14:anchorId="2E8791F2" wp14:editId="1C0CE3ED">
            <wp:extent cx="4981575" cy="930411"/>
            <wp:effectExtent l="0" t="0" r="0" b="0"/>
            <wp:docPr id="1" name="Afbeelding 1" descr="Afbeelding met tekst, Lettertype, zwart,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tekst, Lettertype, zwart, Graphics&#10;&#10;Automatisch gegenereerde beschrijv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1454" cy="941595"/>
                    </a:xfrm>
                    <a:prstGeom prst="rect">
                      <a:avLst/>
                    </a:prstGeom>
                    <a:noFill/>
                    <a:ln>
                      <a:noFill/>
                    </a:ln>
                  </pic:spPr>
                </pic:pic>
              </a:graphicData>
            </a:graphic>
          </wp:inline>
        </w:drawing>
      </w:r>
      <w:r>
        <w:rPr>
          <w:rFonts w:cs="Calibri"/>
          <w:color w:val="000000"/>
          <w:sz w:val="20"/>
          <w:szCs w:val="20"/>
          <w:shd w:val="clear" w:color="auto" w:fill="FFFFFF"/>
          <w:lang w:val="pt-PT"/>
        </w:rPr>
        <w:br/>
      </w:r>
    </w:p>
    <w:p w14:paraId="679BF01C" w14:textId="3F025C03" w:rsidR="00E56B4C" w:rsidRDefault="00E56B4C" w:rsidP="005668E6">
      <w:pPr>
        <w:spacing w:line="360" w:lineRule="auto"/>
        <w:jc w:val="center"/>
        <w:rPr>
          <w:rFonts w:asciiTheme="minorHAnsi" w:hAnsiTheme="minorHAnsi" w:cs="Calibri"/>
        </w:rPr>
      </w:pPr>
    </w:p>
    <w:p w14:paraId="234E3B8C" w14:textId="77777777" w:rsidR="00D77B89" w:rsidRPr="000A5E07" w:rsidRDefault="00D77B89" w:rsidP="74FD843E">
      <w:pPr>
        <w:spacing w:line="360" w:lineRule="auto"/>
        <w:rPr>
          <w:rFonts w:asciiTheme="minorHAnsi" w:hAnsiTheme="minorHAnsi" w:cs="Calibri"/>
        </w:rPr>
      </w:pPr>
    </w:p>
    <w:p w14:paraId="1E72D2EC" w14:textId="1F3227E9" w:rsidR="74FD843E" w:rsidRDefault="74FD843E" w:rsidP="74FD843E">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625C21DD"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1C4009">
        <w:rPr>
          <w:rFonts w:asciiTheme="minorHAnsi" w:hAnsiTheme="minorHAnsi" w:cs="Calibri"/>
          <w:bCs/>
          <w:sz w:val="16"/>
          <w:szCs w:val="16"/>
        </w:rPr>
        <w:t>18</w:t>
      </w:r>
      <w:r w:rsidR="006D5404">
        <w:rPr>
          <w:rFonts w:asciiTheme="minorHAnsi" w:hAnsiTheme="minorHAnsi" w:cs="Calibri"/>
          <w:bCs/>
          <w:sz w:val="16"/>
          <w:szCs w:val="16"/>
        </w:rPr>
        <w:t>-0</w:t>
      </w:r>
      <w:r w:rsidR="001C4009">
        <w:rPr>
          <w:rFonts w:asciiTheme="minorHAnsi" w:hAnsiTheme="minorHAnsi" w:cs="Calibri"/>
          <w:bCs/>
          <w:sz w:val="16"/>
          <w:szCs w:val="16"/>
        </w:rPr>
        <w:t>7</w:t>
      </w:r>
      <w:r w:rsidR="006D5404">
        <w:rPr>
          <w:rFonts w:asciiTheme="minorHAnsi" w:hAnsiTheme="minorHAnsi" w:cs="Calibri"/>
          <w:bCs/>
          <w:sz w:val="16"/>
          <w:szCs w:val="16"/>
        </w:rPr>
        <w:t>-202</w:t>
      </w:r>
      <w:r w:rsidR="00CD4C2A">
        <w:rPr>
          <w:rFonts w:asciiTheme="minorHAnsi" w:hAnsiTheme="minorHAnsi" w:cs="Calibri"/>
          <w:bCs/>
          <w:sz w:val="16"/>
          <w:szCs w:val="16"/>
        </w:rPr>
        <w:t>5</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bookmarkStart w:id="1" w:name="_Toc339526814" w:displacedByCustomXml="next"/>
    <w:bookmarkStart w:id="2" w:name="_Toc339526773" w:displacedByCustomXml="next"/>
    <w:sdt>
      <w:sdtPr>
        <w:rPr>
          <w:rFonts w:ascii="Calibri" w:eastAsia="Calibri" w:hAnsi="Calibri" w:cs="Times New Roman"/>
          <w:b w:val="0"/>
          <w:bCs w:val="0"/>
          <w:noProof/>
          <w:color w:val="auto"/>
          <w:kern w:val="32"/>
          <w:sz w:val="22"/>
          <w:szCs w:val="22"/>
          <w:lang w:eastAsia="nl-NL"/>
        </w:rPr>
        <w:id w:val="19613351"/>
        <w:docPartObj>
          <w:docPartGallery w:val="Table of Contents"/>
          <w:docPartUnique/>
        </w:docPartObj>
      </w:sdtPr>
      <w:sdtEndPr>
        <w:rPr>
          <w:rFonts w:eastAsia="Times New Roman" w:cstheme="minorBidi"/>
          <w:b/>
          <w:bCs/>
        </w:rPr>
      </w:sdtEndPr>
      <w:sdtContent>
        <w:p w14:paraId="25ED8978" w14:textId="77777777" w:rsidR="00C45E0A" w:rsidRDefault="00C45E0A" w:rsidP="00897AB8">
          <w:pPr>
            <w:pStyle w:val="TOCHeading"/>
            <w:rPr>
              <w:rFonts w:ascii="Calibri" w:eastAsia="Calibri" w:hAnsi="Calibri" w:cs="Times New Roman"/>
              <w:b w:val="0"/>
              <w:bCs w:val="0"/>
              <w:color w:val="auto"/>
              <w:sz w:val="22"/>
              <w:szCs w:val="22"/>
            </w:rPr>
          </w:pPr>
        </w:p>
        <w:p w14:paraId="25ED8979" w14:textId="430D1B9C" w:rsidR="00897AB8" w:rsidRDefault="00897AB8" w:rsidP="00897AB8">
          <w:pPr>
            <w:pStyle w:val="TOCHeading"/>
          </w:pPr>
          <w:r w:rsidRPr="005966FC">
            <w:rPr>
              <w:rFonts w:asciiTheme="minorHAnsi" w:hAnsiTheme="minorHAnsi"/>
              <w:color w:val="000000" w:themeColor="text1"/>
              <w:sz w:val="40"/>
              <w:szCs w:val="40"/>
            </w:rPr>
            <w:t>Inhoudsopgave</w:t>
          </w:r>
        </w:p>
        <w:p w14:paraId="25ED897A" w14:textId="77777777" w:rsidR="00897AB8" w:rsidRDefault="00897AB8" w:rsidP="00BC0750">
          <w:pPr>
            <w:pStyle w:val="TOC1"/>
          </w:pPr>
        </w:p>
        <w:p w14:paraId="6DACAA07" w14:textId="132526BD" w:rsidR="003A6484" w:rsidRDefault="00897AB8">
          <w:pPr>
            <w:pStyle w:val="TOC1"/>
            <w:rPr>
              <w:rFonts w:asciiTheme="minorHAnsi" w:eastAsiaTheme="minorEastAsia" w:hAnsiTheme="minorHAnsi" w:cstheme="minorBidi"/>
              <w:b w:val="0"/>
              <w:bCs w:val="0"/>
              <w:kern w:val="2"/>
              <w:sz w:val="24"/>
              <w:szCs w:val="24"/>
              <w14:ligatures w14:val="standardContextua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202967421" w:history="1">
            <w:r w:rsidR="003A6484" w:rsidRPr="00981FC5">
              <w:rPr>
                <w:rStyle w:val="Hyperlink"/>
                <w:rFonts w:eastAsiaTheme="majorEastAsia"/>
              </w:rPr>
              <w:t>Artikel 1 Definities</w:t>
            </w:r>
            <w:r w:rsidR="003A6484">
              <w:rPr>
                <w:webHidden/>
              </w:rPr>
              <w:tab/>
            </w:r>
            <w:r w:rsidR="003A6484">
              <w:rPr>
                <w:webHidden/>
              </w:rPr>
              <w:fldChar w:fldCharType="begin"/>
            </w:r>
            <w:r w:rsidR="003A6484">
              <w:rPr>
                <w:webHidden/>
              </w:rPr>
              <w:instrText xml:space="preserve"> PAGEREF _Toc202967421 \h </w:instrText>
            </w:r>
            <w:r w:rsidR="003A6484">
              <w:rPr>
                <w:webHidden/>
              </w:rPr>
            </w:r>
            <w:r w:rsidR="003A6484">
              <w:rPr>
                <w:webHidden/>
              </w:rPr>
              <w:fldChar w:fldCharType="separate"/>
            </w:r>
            <w:r w:rsidR="003A6484">
              <w:rPr>
                <w:webHidden/>
              </w:rPr>
              <w:t>4</w:t>
            </w:r>
            <w:r w:rsidR="003A6484">
              <w:rPr>
                <w:webHidden/>
              </w:rPr>
              <w:fldChar w:fldCharType="end"/>
            </w:r>
          </w:hyperlink>
        </w:p>
        <w:p w14:paraId="1403CF46" w14:textId="003CF91B"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2" w:history="1">
            <w:r w:rsidRPr="00981FC5">
              <w:rPr>
                <w:rStyle w:val="Hyperlink"/>
                <w:rFonts w:eastAsiaTheme="majorEastAsia"/>
              </w:rPr>
              <w:t>Artikel 2 Onderwerp van de Overeenkomst</w:t>
            </w:r>
            <w:r>
              <w:rPr>
                <w:webHidden/>
              </w:rPr>
              <w:tab/>
            </w:r>
            <w:r>
              <w:rPr>
                <w:webHidden/>
              </w:rPr>
              <w:fldChar w:fldCharType="begin"/>
            </w:r>
            <w:r>
              <w:rPr>
                <w:webHidden/>
              </w:rPr>
              <w:instrText xml:space="preserve"> PAGEREF _Toc202967422 \h </w:instrText>
            </w:r>
            <w:r>
              <w:rPr>
                <w:webHidden/>
              </w:rPr>
            </w:r>
            <w:r>
              <w:rPr>
                <w:webHidden/>
              </w:rPr>
              <w:fldChar w:fldCharType="separate"/>
            </w:r>
            <w:r>
              <w:rPr>
                <w:webHidden/>
              </w:rPr>
              <w:t>4</w:t>
            </w:r>
            <w:r>
              <w:rPr>
                <w:webHidden/>
              </w:rPr>
              <w:fldChar w:fldCharType="end"/>
            </w:r>
          </w:hyperlink>
        </w:p>
        <w:p w14:paraId="7133664D" w14:textId="6AFA3531"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3" w:history="1">
            <w:r w:rsidRPr="00981FC5">
              <w:rPr>
                <w:rStyle w:val="Hyperlink"/>
                <w:rFonts w:eastAsiaTheme="majorEastAsia"/>
              </w:rPr>
              <w:t>Artikel 3 Toepasselijke voorwaarden</w:t>
            </w:r>
            <w:r>
              <w:rPr>
                <w:webHidden/>
              </w:rPr>
              <w:tab/>
            </w:r>
            <w:r>
              <w:rPr>
                <w:webHidden/>
              </w:rPr>
              <w:fldChar w:fldCharType="begin"/>
            </w:r>
            <w:r>
              <w:rPr>
                <w:webHidden/>
              </w:rPr>
              <w:instrText xml:space="preserve"> PAGEREF _Toc202967423 \h </w:instrText>
            </w:r>
            <w:r>
              <w:rPr>
                <w:webHidden/>
              </w:rPr>
            </w:r>
            <w:r>
              <w:rPr>
                <w:webHidden/>
              </w:rPr>
              <w:fldChar w:fldCharType="separate"/>
            </w:r>
            <w:r>
              <w:rPr>
                <w:webHidden/>
              </w:rPr>
              <w:t>5</w:t>
            </w:r>
            <w:r>
              <w:rPr>
                <w:webHidden/>
              </w:rPr>
              <w:fldChar w:fldCharType="end"/>
            </w:r>
          </w:hyperlink>
        </w:p>
        <w:p w14:paraId="5BE888D0" w14:textId="152CABBB"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4" w:history="1">
            <w:r w:rsidRPr="00981FC5">
              <w:rPr>
                <w:rStyle w:val="Hyperlink"/>
                <w:rFonts w:eastAsiaTheme="majorEastAsia"/>
              </w:rPr>
              <w:t>Artikel 4 Looptijd van de Overeenkomst</w:t>
            </w:r>
            <w:r>
              <w:rPr>
                <w:webHidden/>
              </w:rPr>
              <w:tab/>
            </w:r>
            <w:r>
              <w:rPr>
                <w:webHidden/>
              </w:rPr>
              <w:fldChar w:fldCharType="begin"/>
            </w:r>
            <w:r>
              <w:rPr>
                <w:webHidden/>
              </w:rPr>
              <w:instrText xml:space="preserve"> PAGEREF _Toc202967424 \h </w:instrText>
            </w:r>
            <w:r>
              <w:rPr>
                <w:webHidden/>
              </w:rPr>
            </w:r>
            <w:r>
              <w:rPr>
                <w:webHidden/>
              </w:rPr>
              <w:fldChar w:fldCharType="separate"/>
            </w:r>
            <w:r>
              <w:rPr>
                <w:webHidden/>
              </w:rPr>
              <w:t>5</w:t>
            </w:r>
            <w:r>
              <w:rPr>
                <w:webHidden/>
              </w:rPr>
              <w:fldChar w:fldCharType="end"/>
            </w:r>
          </w:hyperlink>
        </w:p>
        <w:p w14:paraId="02D582AF" w14:textId="722577A8"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5" w:history="1">
            <w:r w:rsidRPr="00981FC5">
              <w:rPr>
                <w:rStyle w:val="Hyperlink"/>
              </w:rPr>
              <w:t>Artikel 5 Kwaliteitsbeheersing Specialistisch vloeronderhoud</w:t>
            </w:r>
            <w:r>
              <w:rPr>
                <w:webHidden/>
              </w:rPr>
              <w:tab/>
            </w:r>
            <w:r>
              <w:rPr>
                <w:webHidden/>
              </w:rPr>
              <w:fldChar w:fldCharType="begin"/>
            </w:r>
            <w:r>
              <w:rPr>
                <w:webHidden/>
              </w:rPr>
              <w:instrText xml:space="preserve"> PAGEREF _Toc202967425 \h </w:instrText>
            </w:r>
            <w:r>
              <w:rPr>
                <w:webHidden/>
              </w:rPr>
            </w:r>
            <w:r>
              <w:rPr>
                <w:webHidden/>
              </w:rPr>
              <w:fldChar w:fldCharType="separate"/>
            </w:r>
            <w:r>
              <w:rPr>
                <w:webHidden/>
              </w:rPr>
              <w:t>5</w:t>
            </w:r>
            <w:r>
              <w:rPr>
                <w:webHidden/>
              </w:rPr>
              <w:fldChar w:fldCharType="end"/>
            </w:r>
          </w:hyperlink>
        </w:p>
        <w:p w14:paraId="5403355C" w14:textId="7E4EBB63"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6" w:history="1">
            <w:r w:rsidRPr="00981FC5">
              <w:rPr>
                <w:rStyle w:val="Hyperlink"/>
                <w:rFonts w:eastAsiaTheme="majorEastAsia"/>
              </w:rPr>
              <w:t>Artikel 6 Overige voorwaarden</w:t>
            </w:r>
            <w:r>
              <w:rPr>
                <w:webHidden/>
              </w:rPr>
              <w:tab/>
            </w:r>
            <w:r>
              <w:rPr>
                <w:webHidden/>
              </w:rPr>
              <w:fldChar w:fldCharType="begin"/>
            </w:r>
            <w:r>
              <w:rPr>
                <w:webHidden/>
              </w:rPr>
              <w:instrText xml:space="preserve"> PAGEREF _Toc202967426 \h </w:instrText>
            </w:r>
            <w:r>
              <w:rPr>
                <w:webHidden/>
              </w:rPr>
            </w:r>
            <w:r>
              <w:rPr>
                <w:webHidden/>
              </w:rPr>
              <w:fldChar w:fldCharType="separate"/>
            </w:r>
            <w:r>
              <w:rPr>
                <w:webHidden/>
              </w:rPr>
              <w:t>6</w:t>
            </w:r>
            <w:r>
              <w:rPr>
                <w:webHidden/>
              </w:rPr>
              <w:fldChar w:fldCharType="end"/>
            </w:r>
          </w:hyperlink>
        </w:p>
        <w:p w14:paraId="1A22F6B3" w14:textId="206267DB"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7" w:history="1">
            <w:r w:rsidRPr="00981FC5">
              <w:rPr>
                <w:rStyle w:val="Hyperlink"/>
                <w:rFonts w:eastAsiaTheme="majorEastAsia"/>
              </w:rPr>
              <w:t>Artikel 7 Wachtkamerconstructie</w:t>
            </w:r>
            <w:r>
              <w:rPr>
                <w:webHidden/>
              </w:rPr>
              <w:tab/>
            </w:r>
            <w:r>
              <w:rPr>
                <w:webHidden/>
              </w:rPr>
              <w:fldChar w:fldCharType="begin"/>
            </w:r>
            <w:r>
              <w:rPr>
                <w:webHidden/>
              </w:rPr>
              <w:instrText xml:space="preserve"> PAGEREF _Toc202967427 \h </w:instrText>
            </w:r>
            <w:r>
              <w:rPr>
                <w:webHidden/>
              </w:rPr>
            </w:r>
            <w:r>
              <w:rPr>
                <w:webHidden/>
              </w:rPr>
              <w:fldChar w:fldCharType="separate"/>
            </w:r>
            <w:r>
              <w:rPr>
                <w:webHidden/>
              </w:rPr>
              <w:t>7</w:t>
            </w:r>
            <w:r>
              <w:rPr>
                <w:webHidden/>
              </w:rPr>
              <w:fldChar w:fldCharType="end"/>
            </w:r>
          </w:hyperlink>
        </w:p>
        <w:p w14:paraId="4A5EE733" w14:textId="446AEECC"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8" w:history="1">
            <w:r w:rsidRPr="00981FC5">
              <w:rPr>
                <w:rStyle w:val="Hyperlink"/>
                <w:rFonts w:eastAsiaTheme="majorEastAsia"/>
              </w:rPr>
              <w:t>Artikel 8 Toerekenbare tekortkoming en ontbinding</w:t>
            </w:r>
            <w:r>
              <w:rPr>
                <w:webHidden/>
              </w:rPr>
              <w:tab/>
            </w:r>
            <w:r>
              <w:rPr>
                <w:webHidden/>
              </w:rPr>
              <w:fldChar w:fldCharType="begin"/>
            </w:r>
            <w:r>
              <w:rPr>
                <w:webHidden/>
              </w:rPr>
              <w:instrText xml:space="preserve"> PAGEREF _Toc202967428 \h </w:instrText>
            </w:r>
            <w:r>
              <w:rPr>
                <w:webHidden/>
              </w:rPr>
            </w:r>
            <w:r>
              <w:rPr>
                <w:webHidden/>
              </w:rPr>
              <w:fldChar w:fldCharType="separate"/>
            </w:r>
            <w:r>
              <w:rPr>
                <w:webHidden/>
              </w:rPr>
              <w:t>8</w:t>
            </w:r>
            <w:r>
              <w:rPr>
                <w:webHidden/>
              </w:rPr>
              <w:fldChar w:fldCharType="end"/>
            </w:r>
          </w:hyperlink>
        </w:p>
        <w:p w14:paraId="35D875E1" w14:textId="67F5A2B4"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29" w:history="1">
            <w:r w:rsidRPr="00981FC5">
              <w:rPr>
                <w:rStyle w:val="Hyperlink"/>
                <w:rFonts w:eastAsiaTheme="majorEastAsia"/>
              </w:rPr>
              <w:t>Artikel 9 Garantie</w:t>
            </w:r>
            <w:r>
              <w:rPr>
                <w:webHidden/>
              </w:rPr>
              <w:tab/>
            </w:r>
            <w:r>
              <w:rPr>
                <w:webHidden/>
              </w:rPr>
              <w:fldChar w:fldCharType="begin"/>
            </w:r>
            <w:r>
              <w:rPr>
                <w:webHidden/>
              </w:rPr>
              <w:instrText xml:space="preserve"> PAGEREF _Toc202967429 \h </w:instrText>
            </w:r>
            <w:r>
              <w:rPr>
                <w:webHidden/>
              </w:rPr>
            </w:r>
            <w:r>
              <w:rPr>
                <w:webHidden/>
              </w:rPr>
              <w:fldChar w:fldCharType="separate"/>
            </w:r>
            <w:r>
              <w:rPr>
                <w:webHidden/>
              </w:rPr>
              <w:t>9</w:t>
            </w:r>
            <w:r>
              <w:rPr>
                <w:webHidden/>
              </w:rPr>
              <w:fldChar w:fldCharType="end"/>
            </w:r>
          </w:hyperlink>
        </w:p>
        <w:p w14:paraId="4C2F1739" w14:textId="6C56BD64" w:rsidR="003A6484" w:rsidRDefault="003A6484">
          <w:pPr>
            <w:pStyle w:val="TOC1"/>
            <w:rPr>
              <w:rFonts w:asciiTheme="minorHAnsi" w:eastAsiaTheme="minorEastAsia" w:hAnsiTheme="minorHAnsi" w:cstheme="minorBidi"/>
              <w:b w:val="0"/>
              <w:bCs w:val="0"/>
              <w:kern w:val="2"/>
              <w:sz w:val="24"/>
              <w:szCs w:val="24"/>
              <w14:ligatures w14:val="standardContextual"/>
            </w:rPr>
          </w:pPr>
          <w:hyperlink w:anchor="_Toc202967430" w:history="1">
            <w:r w:rsidRPr="00981FC5">
              <w:rPr>
                <w:rStyle w:val="Hyperlink"/>
                <w:rFonts w:eastAsiaTheme="majorEastAsia"/>
              </w:rPr>
              <w:t>Bijlagen</w:t>
            </w:r>
            <w:r>
              <w:rPr>
                <w:webHidden/>
              </w:rPr>
              <w:tab/>
            </w:r>
            <w:r>
              <w:rPr>
                <w:webHidden/>
              </w:rPr>
              <w:fldChar w:fldCharType="begin"/>
            </w:r>
            <w:r>
              <w:rPr>
                <w:webHidden/>
              </w:rPr>
              <w:instrText xml:space="preserve"> PAGEREF _Toc202967430 \h </w:instrText>
            </w:r>
            <w:r>
              <w:rPr>
                <w:webHidden/>
              </w:rPr>
            </w:r>
            <w:r>
              <w:rPr>
                <w:webHidden/>
              </w:rPr>
              <w:fldChar w:fldCharType="separate"/>
            </w:r>
            <w:r>
              <w:rPr>
                <w:webHidden/>
              </w:rPr>
              <w:t>11</w:t>
            </w:r>
            <w:r>
              <w:rPr>
                <w:webHidden/>
              </w:rPr>
              <w:fldChar w:fldCharType="end"/>
            </w:r>
          </w:hyperlink>
        </w:p>
        <w:p w14:paraId="25ED8983" w14:textId="459AC16B" w:rsidR="00897AB8" w:rsidRPr="009B00AD" w:rsidRDefault="00897AB8" w:rsidP="00BC0750">
          <w:pPr>
            <w:pStyle w:val="TOC1"/>
          </w:pPr>
          <w:r w:rsidRPr="009B00AD">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2"/>
    <w:bookmarkEnd w:id="1"/>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C15E381" w:rsidR="00B87597" w:rsidRPr="00124CA0" w:rsidRDefault="0028546E" w:rsidP="2259299D">
      <w:pPr>
        <w:autoSpaceDE w:val="0"/>
        <w:autoSpaceDN w:val="0"/>
        <w:adjustRightInd w:val="0"/>
        <w:spacing w:after="0" w:line="360" w:lineRule="auto"/>
        <w:jc w:val="both"/>
        <w:rPr>
          <w:rFonts w:asciiTheme="minorHAnsi" w:hAnsiTheme="minorHAnsi" w:cs="Calibri"/>
          <w:color w:val="000000"/>
          <w:sz w:val="20"/>
          <w:szCs w:val="20"/>
        </w:rPr>
      </w:pPr>
      <w:r w:rsidRPr="2259299D">
        <w:rPr>
          <w:rFonts w:asciiTheme="minorHAnsi" w:hAnsiTheme="minorHAnsi" w:cs="Calibri"/>
          <w:b/>
          <w:bCs/>
          <w:color w:val="000000" w:themeColor="text1"/>
          <w:sz w:val="20"/>
          <w:szCs w:val="20"/>
        </w:rPr>
        <w:t>Stichting ArtEZ</w:t>
      </w:r>
      <w:r w:rsidRPr="2259299D">
        <w:rPr>
          <w:rFonts w:asciiTheme="minorHAnsi" w:hAnsiTheme="minorHAnsi" w:cs="Calibri"/>
          <w:color w:val="000000" w:themeColor="text1"/>
          <w:sz w:val="20"/>
          <w:szCs w:val="20"/>
        </w:rPr>
        <w:t>,</w:t>
      </w:r>
      <w:r w:rsidRPr="2259299D">
        <w:rPr>
          <w:rFonts w:asciiTheme="minorHAnsi" w:hAnsiTheme="minorHAnsi" w:cs="Calibri"/>
          <w:b/>
          <w:bCs/>
          <w:color w:val="000000" w:themeColor="text1"/>
          <w:sz w:val="20"/>
          <w:szCs w:val="20"/>
        </w:rPr>
        <w:t xml:space="preserve"> </w:t>
      </w:r>
      <w:r w:rsidRPr="2259299D">
        <w:rPr>
          <w:rFonts w:asciiTheme="minorHAnsi" w:hAnsiTheme="minorHAnsi" w:cs="Calibri"/>
          <w:color w:val="000000" w:themeColor="text1"/>
          <w:sz w:val="20"/>
          <w:szCs w:val="20"/>
        </w:rPr>
        <w:t>statutair</w:t>
      </w:r>
      <w:r w:rsidRPr="2259299D">
        <w:rPr>
          <w:rFonts w:asciiTheme="minorHAnsi" w:hAnsiTheme="minorHAnsi" w:cs="Calibri"/>
          <w:b/>
          <w:bCs/>
          <w:color w:val="000000" w:themeColor="text1"/>
          <w:sz w:val="20"/>
          <w:szCs w:val="20"/>
        </w:rPr>
        <w:t xml:space="preserve"> </w:t>
      </w:r>
      <w:r w:rsidRPr="2259299D">
        <w:rPr>
          <w:rFonts w:asciiTheme="minorHAnsi" w:hAnsiTheme="minorHAnsi" w:cs="Calibri"/>
          <w:color w:val="000000" w:themeColor="text1"/>
          <w:sz w:val="20"/>
          <w:szCs w:val="20"/>
        </w:rPr>
        <w:t xml:space="preserve">gevestigd te Arnhem en kantoorhoudende aan de Onderlangs 9 te (6812 CE) Arnhem, ingeschreven bij de Kamer van Koophandel onder nummer 09109756, in deze rechtsgeldig vertegenwoordigd door </w:t>
      </w:r>
      <w:r w:rsidR="46345141" w:rsidRPr="2259299D">
        <w:rPr>
          <w:rFonts w:asciiTheme="minorHAnsi" w:hAnsiTheme="minorHAnsi" w:cs="Calibri"/>
          <w:color w:val="000000" w:themeColor="text1"/>
          <w:sz w:val="20"/>
          <w:szCs w:val="20"/>
        </w:rPr>
        <w:t>de heer J.E. van der Boon</w:t>
      </w:r>
      <w:r w:rsidRPr="2259299D">
        <w:rPr>
          <w:rFonts w:asciiTheme="minorHAnsi" w:hAnsiTheme="minorHAnsi" w:cs="Calibri"/>
          <w:color w:val="000000" w:themeColor="text1"/>
          <w:sz w:val="20"/>
          <w:szCs w:val="20"/>
        </w:rPr>
        <w:t>, Voorzitter College van Bestuur en door</w:t>
      </w:r>
      <w:r w:rsidR="51B53ED3" w:rsidRPr="2259299D">
        <w:rPr>
          <w:rFonts w:asciiTheme="minorHAnsi" w:hAnsiTheme="minorHAnsi" w:cs="Calibri"/>
          <w:color w:val="000000" w:themeColor="text1"/>
          <w:sz w:val="20"/>
          <w:szCs w:val="20"/>
        </w:rPr>
        <w:t xml:space="preserve"> mevrouw </w:t>
      </w:r>
      <w:r w:rsidR="00DD4A67">
        <w:rPr>
          <w:rFonts w:asciiTheme="minorHAnsi" w:hAnsiTheme="minorHAnsi" w:cs="Calibri"/>
          <w:color w:val="000000" w:themeColor="text1"/>
          <w:sz w:val="20"/>
          <w:szCs w:val="20"/>
        </w:rPr>
        <w:t>L. Timmermans</w:t>
      </w:r>
      <w:r w:rsidRPr="2259299D">
        <w:rPr>
          <w:rFonts w:asciiTheme="minorHAnsi" w:hAnsiTheme="minorHAnsi" w:cs="Calibri"/>
          <w:color w:val="000000" w:themeColor="text1"/>
          <w:sz w:val="20"/>
          <w:szCs w:val="20"/>
        </w:rPr>
        <w:t xml:space="preserve"> , Lid College van Bestuur</w:t>
      </w:r>
      <w:r w:rsidR="007830EB" w:rsidRPr="2259299D">
        <w:rPr>
          <w:rFonts w:asciiTheme="minorHAnsi" w:hAnsiTheme="minorHAnsi" w:cs="Calibri"/>
          <w:color w:val="000000" w:themeColor="text1"/>
          <w:sz w:val="20"/>
          <w:szCs w:val="20"/>
        </w:rPr>
        <w:t xml:space="preserve">, </w:t>
      </w:r>
      <w:r w:rsidR="00B87597" w:rsidRPr="2259299D">
        <w:rPr>
          <w:rFonts w:asciiTheme="minorHAnsi" w:hAnsiTheme="minorHAnsi" w:cs="Calibri"/>
          <w:color w:val="000000" w:themeColor="text1"/>
          <w:sz w:val="20"/>
          <w:szCs w:val="20"/>
        </w:rPr>
        <w:t>hierna te noemen ‘</w:t>
      </w:r>
      <w:r w:rsidR="00E972BC" w:rsidRPr="2259299D">
        <w:rPr>
          <w:rFonts w:asciiTheme="minorHAnsi" w:hAnsiTheme="minorHAnsi" w:cs="Calibri"/>
          <w:color w:val="000000" w:themeColor="text1"/>
          <w:sz w:val="20"/>
          <w:szCs w:val="20"/>
        </w:rPr>
        <w:t>Opdrachtgever</w:t>
      </w:r>
      <w:r w:rsidR="00B87597" w:rsidRPr="2259299D">
        <w:rPr>
          <w:rFonts w:asciiTheme="minorHAnsi" w:hAnsiTheme="minorHAnsi" w:cs="Calibri"/>
          <w:color w:val="000000" w:themeColor="text1"/>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579D8E1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in de functie van</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5DB447F8" w:rsidR="00993969" w:rsidRDefault="00766B82" w:rsidP="00E9641F">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D96750">
        <w:rPr>
          <w:rFonts w:asciiTheme="minorHAnsi" w:hAnsiTheme="minorHAnsi" w:cs="Calibri"/>
          <w:color w:val="000000"/>
          <w:sz w:val="20"/>
          <w:szCs w:val="20"/>
        </w:rPr>
        <w:t xml:space="preserve">Op </w:t>
      </w:r>
      <w:r w:rsidR="005766B6" w:rsidRPr="00277853">
        <w:rPr>
          <w:rFonts w:asciiTheme="minorHAnsi" w:hAnsiTheme="minorHAnsi" w:cs="Calibri"/>
          <w:color w:val="000000"/>
          <w:sz w:val="20"/>
          <w:szCs w:val="20"/>
          <w:highlight w:val="yellow"/>
        </w:rPr>
        <w:t>21 juli</w:t>
      </w:r>
      <w:r w:rsidR="00277853" w:rsidRPr="00277853">
        <w:rPr>
          <w:rFonts w:asciiTheme="minorHAnsi" w:hAnsiTheme="minorHAnsi" w:cs="Calibri"/>
          <w:color w:val="000000"/>
          <w:sz w:val="20"/>
          <w:szCs w:val="20"/>
          <w:highlight w:val="yellow"/>
        </w:rPr>
        <w:t xml:space="preserve"> 20</w:t>
      </w:r>
      <w:r w:rsidR="00B310A0" w:rsidRPr="00277853">
        <w:rPr>
          <w:rFonts w:asciiTheme="minorHAnsi" w:hAnsiTheme="minorHAnsi" w:cs="Calibri"/>
          <w:color w:val="000000"/>
          <w:sz w:val="20"/>
          <w:szCs w:val="20"/>
          <w:highlight w:val="yellow"/>
        </w:rPr>
        <w:t>2</w:t>
      </w:r>
      <w:r w:rsidR="008503EA" w:rsidRPr="00277853">
        <w:rPr>
          <w:rFonts w:asciiTheme="minorHAnsi" w:hAnsiTheme="minorHAnsi" w:cs="Calibri"/>
          <w:color w:val="000000"/>
          <w:sz w:val="20"/>
          <w:szCs w:val="20"/>
          <w:highlight w:val="yellow"/>
        </w:rPr>
        <w:t>5</w:t>
      </w:r>
      <w:r w:rsidR="0041005A" w:rsidRPr="00D96750">
        <w:rPr>
          <w:rFonts w:asciiTheme="minorHAnsi" w:hAnsiTheme="minorHAnsi" w:cs="Calibri"/>
          <w:color w:val="000000"/>
          <w:sz w:val="20"/>
          <w:szCs w:val="20"/>
        </w:rPr>
        <w:t xml:space="preserve"> </w:t>
      </w:r>
      <w:r w:rsidR="005A0375" w:rsidRPr="00D96750">
        <w:rPr>
          <w:rFonts w:asciiTheme="minorHAnsi" w:hAnsiTheme="minorHAnsi" w:cs="Calibri"/>
          <w:color w:val="000000"/>
          <w:sz w:val="20"/>
          <w:szCs w:val="20"/>
        </w:rPr>
        <w:t>is</w:t>
      </w:r>
      <w:r w:rsidR="005A0375" w:rsidRPr="00424E36">
        <w:rPr>
          <w:rFonts w:asciiTheme="minorHAnsi" w:hAnsiTheme="minorHAnsi" w:cs="Calibri"/>
          <w:color w:val="000000"/>
          <w:sz w:val="20"/>
          <w:szCs w:val="20"/>
        </w:rPr>
        <w:t xml:space="preserve">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0041005A">
        <w:rPr>
          <w:rFonts w:asciiTheme="minorHAnsi" w:hAnsiTheme="minorHAnsi" w:cs="Calibri"/>
          <w:color w:val="000000"/>
          <w:sz w:val="20"/>
          <w:szCs w:val="20"/>
        </w:rPr>
        <w:t xml:space="preserve"> </w:t>
      </w:r>
      <w:r w:rsidR="00420355">
        <w:rPr>
          <w:rFonts w:asciiTheme="minorHAnsi" w:hAnsiTheme="minorHAnsi" w:cs="Calibri"/>
          <w:color w:val="000000"/>
          <w:sz w:val="20"/>
          <w:szCs w:val="20"/>
        </w:rPr>
        <w:t>Specialistisch vloeronderhoud</w:t>
      </w:r>
      <w:r w:rsidR="0041005A">
        <w:rPr>
          <w:rFonts w:asciiTheme="minorHAnsi" w:hAnsiTheme="minorHAnsi" w:cs="Calibri"/>
          <w:color w:val="000000"/>
          <w:sz w:val="20"/>
          <w:szCs w:val="20"/>
        </w:rPr>
        <w:t xml:space="preserve"> </w:t>
      </w:r>
      <w:r w:rsidR="00420355">
        <w:rPr>
          <w:rFonts w:asciiTheme="minorHAnsi" w:hAnsiTheme="minorHAnsi" w:cs="Calibri"/>
          <w:color w:val="000000"/>
          <w:sz w:val="20"/>
          <w:szCs w:val="20"/>
        </w:rPr>
        <w:t>aangeboden</w:t>
      </w:r>
      <w:r w:rsidR="00256BA7">
        <w:rPr>
          <w:rFonts w:asciiTheme="minorHAnsi" w:hAnsiTheme="minorHAnsi" w:cs="Calibri"/>
          <w:color w:val="000000"/>
          <w:sz w:val="20"/>
          <w:szCs w:val="20"/>
        </w:rPr>
        <w:t xml:space="preserve"> via </w:t>
      </w:r>
      <w:r w:rsidR="00420355">
        <w:rPr>
          <w:rFonts w:asciiTheme="minorHAnsi" w:hAnsiTheme="minorHAnsi" w:cs="Calibri"/>
          <w:color w:val="000000"/>
          <w:sz w:val="20"/>
          <w:szCs w:val="20"/>
        </w:rPr>
        <w:t>TenderNed</w:t>
      </w:r>
      <w:r w:rsidR="00993969" w:rsidRPr="00993969">
        <w:rPr>
          <w:rFonts w:asciiTheme="minorHAnsi" w:hAnsiTheme="minorHAnsi" w:cs="Calibri"/>
          <w:color w:val="000000"/>
          <w:sz w:val="20"/>
          <w:szCs w:val="20"/>
        </w:rPr>
        <w:t>.</w:t>
      </w:r>
    </w:p>
    <w:p w14:paraId="7050097C" w14:textId="6392AFA5" w:rsidR="00766B82" w:rsidRPr="00993969" w:rsidRDefault="00766B82" w:rsidP="00E9641F">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E9641F">
      <w:pPr>
        <w:pStyle w:val="ListParagraph"/>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3" w:name="_Toc396120271"/>
      <w:bookmarkStart w:id="4" w:name="_Toc202967421"/>
      <w:r w:rsidRPr="00124CA0">
        <w:rPr>
          <w:rFonts w:asciiTheme="minorHAnsi" w:eastAsiaTheme="majorEastAsia" w:hAnsiTheme="minorHAnsi" w:cstheme="minorHAnsi"/>
          <w:bCs/>
          <w:kern w:val="32"/>
        </w:rPr>
        <w:t>Artikel 1 Definities</w:t>
      </w:r>
      <w:bookmarkEnd w:id="3"/>
      <w:bookmarkEnd w:id="4"/>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662"/>
      </w:tblGrid>
      <w:tr w:rsidR="007901CB" w:rsidRPr="00124CA0" w14:paraId="25ED899B" w14:textId="77777777" w:rsidTr="00135022">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662"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135022">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662"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135022">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662"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135022">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662"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135022">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662"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135022">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662"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135022">
        <w:tc>
          <w:tcPr>
            <w:tcW w:w="2410" w:type="dxa"/>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662" w:type="dxa"/>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135022">
        <w:tc>
          <w:tcPr>
            <w:tcW w:w="2410" w:type="dxa"/>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662" w:type="dxa"/>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2"/>
      <w:bookmarkStart w:id="6" w:name="_Toc202967422"/>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5"/>
      <w:bookmarkEnd w:id="6"/>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19D76E27" w:rsidR="00004B9A" w:rsidRPr="00124CA0" w:rsidRDefault="0085551C" w:rsidP="00D96750">
      <w:pPr>
        <w:autoSpaceDE w:val="0"/>
        <w:autoSpaceDN w:val="0"/>
        <w:adjustRightInd w:val="0"/>
        <w:spacing w:after="0" w:line="360" w:lineRule="auto"/>
        <w:ind w:left="578" w:hanging="57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r w:rsidR="00D9675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7" w:name="_Toc396120273"/>
      <w:r w:rsidRPr="00124CA0">
        <w:rPr>
          <w:rFonts w:asciiTheme="minorHAnsi" w:hAnsiTheme="minorHAnsi"/>
          <w:sz w:val="20"/>
          <w:szCs w:val="20"/>
        </w:rPr>
        <w:br w:type="page"/>
      </w:r>
    </w:p>
    <w:p w14:paraId="25ED89B9"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202967423"/>
      <w:r w:rsidRPr="00124CA0">
        <w:rPr>
          <w:rFonts w:asciiTheme="minorHAnsi" w:eastAsiaTheme="majorEastAsia" w:hAnsiTheme="minorHAnsi" w:cstheme="minorHAnsi"/>
          <w:bCs/>
          <w:kern w:val="32"/>
        </w:rPr>
        <w:t>Artikel 3 Toepasselijke voorwaarden</w:t>
      </w:r>
      <w:bookmarkEnd w:id="7"/>
      <w:bookmarkEnd w:id="8"/>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E9641F">
      <w:pPr>
        <w:numPr>
          <w:ilvl w:val="0"/>
          <w:numId w:val="2"/>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E9641F">
      <w:pPr>
        <w:numPr>
          <w:ilvl w:val="0"/>
          <w:numId w:val="2"/>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E9641F">
      <w:pPr>
        <w:numPr>
          <w:ilvl w:val="0"/>
          <w:numId w:val="2"/>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E9641F">
      <w:pPr>
        <w:numPr>
          <w:ilvl w:val="0"/>
          <w:numId w:val="2"/>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5CD4A0BA" w:rsidR="00AE7A2A" w:rsidRPr="00124CA0" w:rsidRDefault="00AE7A2A" w:rsidP="00E9641F">
      <w:pPr>
        <w:numPr>
          <w:ilvl w:val="0"/>
          <w:numId w:val="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w:t>
      </w:r>
      <w:r w:rsidR="00423C38">
        <w:rPr>
          <w:rFonts w:asciiTheme="minorHAnsi" w:hAnsiTheme="minorHAnsi" w:cs="Calibri"/>
          <w:color w:val="000000"/>
          <w:sz w:val="20"/>
          <w:szCs w:val="20"/>
        </w:rPr>
        <w:t>vastgelegd</w:t>
      </w:r>
      <w:r w:rsidR="006E3D3C">
        <w:rPr>
          <w:rFonts w:asciiTheme="minorHAnsi" w:hAnsiTheme="minorHAnsi" w:cs="Calibri"/>
          <w:color w:val="000000"/>
          <w:sz w:val="20"/>
          <w:szCs w:val="20"/>
        </w:rPr>
        <w:t xml:space="preserve">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71A889AB" w14:textId="77777777" w:rsidR="00D70BA1" w:rsidRPr="00D70BA1" w:rsidRDefault="00D70BA1" w:rsidP="00D70BA1">
      <w:pPr>
        <w:autoSpaceDE w:val="0"/>
        <w:autoSpaceDN w:val="0"/>
        <w:adjustRightInd w:val="0"/>
        <w:spacing w:after="0" w:line="360" w:lineRule="auto"/>
        <w:ind w:left="708"/>
        <w:jc w:val="both"/>
        <w:rPr>
          <w:rFonts w:asciiTheme="minorHAnsi" w:hAnsiTheme="minorHAnsi" w:cs="Calibri"/>
          <w:color w:val="000000"/>
          <w:sz w:val="20"/>
          <w:szCs w:val="20"/>
        </w:rPr>
      </w:pPr>
    </w:p>
    <w:p w14:paraId="442C2B3E" w14:textId="77777777" w:rsidR="00B96C1E" w:rsidRPr="00124CA0" w:rsidRDefault="00B96C1E" w:rsidP="00B96C1E">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Overeenkomst; </w:t>
      </w:r>
    </w:p>
    <w:p w14:paraId="25ED89C2" w14:textId="1970983D" w:rsidR="00E972BC" w:rsidRDefault="00DC547D" w:rsidP="00E9641F">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7B907303" w:rsidR="00E52525" w:rsidRPr="00124CA0" w:rsidRDefault="00E52525" w:rsidP="00E9641F">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w:t>
      </w:r>
      <w:r w:rsidR="00277853">
        <w:rPr>
          <w:rFonts w:asciiTheme="minorHAnsi" w:hAnsiTheme="minorHAnsi" w:cs="Calibri"/>
          <w:color w:val="000000"/>
          <w:sz w:val="20"/>
          <w:szCs w:val="20"/>
        </w:rPr>
        <w:t>e</w:t>
      </w:r>
      <w:r>
        <w:rPr>
          <w:rFonts w:asciiTheme="minorHAnsi" w:hAnsiTheme="minorHAnsi" w:cs="Calibri"/>
          <w:color w:val="000000"/>
          <w:sz w:val="20"/>
          <w:szCs w:val="20"/>
        </w:rPr>
        <w:t xml:space="preserve"> 1;</w:t>
      </w:r>
    </w:p>
    <w:p w14:paraId="25ED89C4" w14:textId="77777777" w:rsidR="00004B9A" w:rsidRPr="00124CA0" w:rsidRDefault="00DC547D" w:rsidP="00E9641F">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E9641F">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DF83A64" w:rsidR="00004B9A" w:rsidRPr="00124CA0" w:rsidRDefault="00DC547D" w:rsidP="00E9641F">
      <w:pPr>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4"/>
      <w:bookmarkStart w:id="10" w:name="_Toc202967424"/>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9"/>
      <w:bookmarkEnd w:id="10"/>
    </w:p>
    <w:p w14:paraId="25ED89C9" w14:textId="6262C2E5" w:rsidR="00004B9A" w:rsidRPr="00D41D0E"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9F546C">
        <w:rPr>
          <w:rFonts w:asciiTheme="minorHAnsi" w:hAnsiTheme="minorHAnsi" w:cs="Calibri"/>
          <w:color w:val="000000"/>
          <w:sz w:val="20"/>
          <w:szCs w:val="20"/>
        </w:rPr>
        <w:t xml:space="preserve">Deze </w:t>
      </w:r>
      <w:r w:rsidR="007900E2" w:rsidRPr="009F546C">
        <w:rPr>
          <w:rFonts w:asciiTheme="minorHAnsi" w:hAnsiTheme="minorHAnsi" w:cs="Calibri"/>
          <w:color w:val="000000"/>
          <w:sz w:val="20"/>
          <w:szCs w:val="20"/>
        </w:rPr>
        <w:t>Overeenkomst</w:t>
      </w:r>
      <w:r w:rsidR="00004B9A" w:rsidRPr="009F546C">
        <w:rPr>
          <w:rFonts w:asciiTheme="minorHAnsi" w:hAnsiTheme="minorHAnsi" w:cs="Calibri"/>
          <w:color w:val="000000"/>
          <w:sz w:val="20"/>
          <w:szCs w:val="20"/>
        </w:rPr>
        <w:t xml:space="preserve"> treedt </w:t>
      </w:r>
      <w:r w:rsidR="00DC547D" w:rsidRPr="009F546C">
        <w:rPr>
          <w:rFonts w:asciiTheme="minorHAnsi" w:hAnsiTheme="minorHAnsi" w:cs="Calibri"/>
          <w:color w:val="000000"/>
          <w:sz w:val="20"/>
          <w:szCs w:val="20"/>
        </w:rPr>
        <w:t xml:space="preserve">in werking </w:t>
      </w:r>
      <w:r w:rsidR="00004B9A" w:rsidRPr="009F546C">
        <w:rPr>
          <w:rFonts w:asciiTheme="minorHAnsi" w:hAnsiTheme="minorHAnsi" w:cs="Calibri"/>
          <w:color w:val="000000"/>
          <w:sz w:val="20"/>
          <w:szCs w:val="20"/>
        </w:rPr>
        <w:t xml:space="preserve">op </w:t>
      </w:r>
      <w:r w:rsidR="0031008D" w:rsidRPr="009F546C">
        <w:rPr>
          <w:rFonts w:asciiTheme="minorHAnsi" w:hAnsiTheme="minorHAnsi" w:cs="Calibri"/>
          <w:color w:val="000000"/>
          <w:sz w:val="20"/>
          <w:szCs w:val="20"/>
        </w:rPr>
        <w:t>01</w:t>
      </w:r>
      <w:r w:rsidR="00A05820">
        <w:rPr>
          <w:rFonts w:asciiTheme="minorHAnsi" w:hAnsiTheme="minorHAnsi" w:cs="Calibri"/>
          <w:color w:val="000000"/>
          <w:sz w:val="20"/>
          <w:szCs w:val="20"/>
        </w:rPr>
        <w:t xml:space="preserve"> november </w:t>
      </w:r>
      <w:r w:rsidR="00D33D10" w:rsidRPr="009F546C">
        <w:rPr>
          <w:rFonts w:asciiTheme="minorHAnsi" w:hAnsiTheme="minorHAnsi" w:cs="Calibri"/>
          <w:color w:val="000000"/>
          <w:sz w:val="20"/>
          <w:szCs w:val="20"/>
        </w:rPr>
        <w:t>20</w:t>
      </w:r>
      <w:r w:rsidR="00B310A0" w:rsidRPr="009F546C">
        <w:rPr>
          <w:rFonts w:asciiTheme="minorHAnsi" w:hAnsiTheme="minorHAnsi" w:cs="Calibri"/>
          <w:color w:val="000000"/>
          <w:sz w:val="20"/>
          <w:szCs w:val="20"/>
        </w:rPr>
        <w:t>2</w:t>
      </w:r>
      <w:r w:rsidR="008503EA" w:rsidRPr="009F546C">
        <w:rPr>
          <w:rFonts w:asciiTheme="minorHAnsi" w:hAnsiTheme="minorHAnsi" w:cs="Calibri"/>
          <w:color w:val="000000"/>
          <w:sz w:val="20"/>
          <w:szCs w:val="20"/>
        </w:rPr>
        <w:t>5</w:t>
      </w:r>
      <w:r w:rsidR="00D33D10" w:rsidRPr="009F546C">
        <w:rPr>
          <w:rFonts w:asciiTheme="minorHAnsi" w:hAnsiTheme="minorHAnsi" w:cs="Calibri"/>
          <w:color w:val="000000"/>
          <w:sz w:val="20"/>
          <w:szCs w:val="20"/>
        </w:rPr>
        <w:t xml:space="preserve"> </w:t>
      </w:r>
      <w:r w:rsidR="00004B9A" w:rsidRPr="009F546C">
        <w:rPr>
          <w:rFonts w:asciiTheme="minorHAnsi" w:hAnsiTheme="minorHAnsi" w:cs="Calibri"/>
          <w:color w:val="000000"/>
          <w:sz w:val="20"/>
          <w:szCs w:val="20"/>
        </w:rPr>
        <w:t xml:space="preserve">en geldt voor </w:t>
      </w:r>
      <w:r w:rsidR="00262705" w:rsidRPr="009F546C">
        <w:rPr>
          <w:rFonts w:asciiTheme="minorHAnsi" w:hAnsiTheme="minorHAnsi" w:cs="Calibri"/>
          <w:color w:val="000000"/>
          <w:sz w:val="20"/>
          <w:szCs w:val="20"/>
        </w:rPr>
        <w:t>een</w:t>
      </w:r>
      <w:r w:rsidR="00004B9A" w:rsidRPr="009F546C">
        <w:rPr>
          <w:rFonts w:asciiTheme="minorHAnsi" w:hAnsiTheme="minorHAnsi" w:cs="Calibri"/>
          <w:color w:val="000000"/>
          <w:sz w:val="20"/>
          <w:szCs w:val="20"/>
        </w:rPr>
        <w:t xml:space="preserve"> </w:t>
      </w:r>
      <w:r w:rsidR="00262705" w:rsidRPr="009F546C">
        <w:rPr>
          <w:rFonts w:asciiTheme="minorHAnsi" w:hAnsiTheme="minorHAnsi" w:cstheme="minorHAnsi"/>
          <w:sz w:val="20"/>
          <w:szCs w:val="20"/>
        </w:rPr>
        <w:t xml:space="preserve">periode van </w:t>
      </w:r>
      <w:r w:rsidR="000A5936" w:rsidRPr="009F546C">
        <w:rPr>
          <w:rFonts w:asciiTheme="minorHAnsi" w:hAnsiTheme="minorHAnsi" w:cstheme="minorHAnsi"/>
          <w:sz w:val="20"/>
          <w:szCs w:val="20"/>
        </w:rPr>
        <w:t>drie</w:t>
      </w:r>
      <w:r w:rsidR="00423C38" w:rsidRPr="009F546C">
        <w:rPr>
          <w:rFonts w:asciiTheme="minorHAnsi" w:hAnsiTheme="minorHAnsi" w:cstheme="minorHAnsi"/>
          <w:sz w:val="20"/>
          <w:szCs w:val="20"/>
        </w:rPr>
        <w:t xml:space="preserve"> </w:t>
      </w:r>
      <w:r w:rsidR="00B00D83" w:rsidRPr="009F546C">
        <w:rPr>
          <w:rFonts w:asciiTheme="minorHAnsi" w:hAnsiTheme="minorHAnsi" w:cstheme="minorHAnsi"/>
          <w:sz w:val="20"/>
          <w:szCs w:val="20"/>
        </w:rPr>
        <w:t>(</w:t>
      </w:r>
      <w:r w:rsidR="000A5936" w:rsidRPr="009F546C">
        <w:rPr>
          <w:rFonts w:asciiTheme="minorHAnsi" w:hAnsiTheme="minorHAnsi" w:cstheme="minorHAnsi"/>
          <w:sz w:val="20"/>
          <w:szCs w:val="20"/>
        </w:rPr>
        <w:t>3</w:t>
      </w:r>
      <w:r w:rsidR="00B00D83" w:rsidRPr="009F546C">
        <w:rPr>
          <w:rFonts w:asciiTheme="minorHAnsi" w:hAnsiTheme="minorHAnsi" w:cstheme="minorHAnsi"/>
          <w:sz w:val="20"/>
          <w:szCs w:val="20"/>
        </w:rPr>
        <w:t>)</w:t>
      </w:r>
      <w:r w:rsidR="00262705" w:rsidRPr="009F546C">
        <w:rPr>
          <w:rFonts w:asciiTheme="minorHAnsi" w:hAnsiTheme="minorHAnsi" w:cstheme="minorHAnsi"/>
          <w:sz w:val="20"/>
          <w:szCs w:val="20"/>
        </w:rPr>
        <w:t xml:space="preserve"> jaar</w:t>
      </w:r>
      <w:r w:rsidR="00EE6C3C">
        <w:rPr>
          <w:rFonts w:asciiTheme="minorHAnsi" w:hAnsiTheme="minorHAnsi" w:cstheme="minorHAnsi"/>
          <w:sz w:val="20"/>
          <w:szCs w:val="20"/>
        </w:rPr>
        <w:t xml:space="preserve"> </w:t>
      </w:r>
      <w:r w:rsidR="00EE6C3C" w:rsidRPr="00EE6C3C">
        <w:rPr>
          <w:rFonts w:asciiTheme="minorHAnsi" w:hAnsiTheme="minorHAnsi" w:cstheme="minorHAnsi"/>
          <w:sz w:val="20"/>
          <w:szCs w:val="20"/>
        </w:rPr>
        <w:t>en derhalve eindigend</w:t>
      </w:r>
      <w:r w:rsidR="00EE6C3C">
        <w:rPr>
          <w:rFonts w:asciiTheme="minorHAnsi" w:hAnsiTheme="minorHAnsi" w:cstheme="minorHAnsi"/>
          <w:sz w:val="20"/>
          <w:szCs w:val="20"/>
        </w:rPr>
        <w:t xml:space="preserve"> op</w:t>
      </w:r>
      <w:r w:rsidR="0040348A">
        <w:rPr>
          <w:rFonts w:asciiTheme="minorHAnsi" w:hAnsiTheme="minorHAnsi" w:cstheme="minorHAnsi"/>
          <w:sz w:val="20"/>
          <w:szCs w:val="20"/>
        </w:rPr>
        <w:t xml:space="preserve"> </w:t>
      </w:r>
      <w:r w:rsidR="00A05820">
        <w:rPr>
          <w:rFonts w:asciiTheme="minorHAnsi" w:hAnsiTheme="minorHAnsi" w:cstheme="minorHAnsi"/>
          <w:sz w:val="20"/>
          <w:szCs w:val="20"/>
        </w:rPr>
        <w:t>31 oktober 2028</w:t>
      </w:r>
      <w:r w:rsidR="00262705" w:rsidRPr="009F546C">
        <w:rPr>
          <w:rFonts w:asciiTheme="minorHAnsi" w:hAnsiTheme="minorHAnsi" w:cstheme="minorHAnsi"/>
          <w:sz w:val="20"/>
          <w:szCs w:val="20"/>
        </w:rPr>
        <w:t xml:space="preserve">. </w:t>
      </w:r>
      <w:r w:rsidR="002A2CA4" w:rsidRPr="009F546C">
        <w:rPr>
          <w:rFonts w:asciiTheme="minorHAnsi" w:hAnsiTheme="minorHAnsi" w:cstheme="minorHAnsi"/>
          <w:sz w:val="20"/>
          <w:szCs w:val="20"/>
        </w:rPr>
        <w:t>Opdrachtgever heeft éénzijdige, optionele verlengingsmogelijkh</w:t>
      </w:r>
      <w:r w:rsidR="005939CB">
        <w:rPr>
          <w:rFonts w:asciiTheme="minorHAnsi" w:hAnsiTheme="minorHAnsi" w:cstheme="minorHAnsi"/>
          <w:sz w:val="20"/>
          <w:szCs w:val="20"/>
        </w:rPr>
        <w:t>eden</w:t>
      </w:r>
      <w:r w:rsidR="002A2CA4" w:rsidRPr="009F546C">
        <w:rPr>
          <w:rFonts w:asciiTheme="minorHAnsi" w:hAnsiTheme="minorHAnsi" w:cstheme="minorHAnsi"/>
          <w:sz w:val="20"/>
          <w:szCs w:val="20"/>
        </w:rPr>
        <w:t xml:space="preserve"> van </w:t>
      </w:r>
      <w:r w:rsidR="007173DB" w:rsidRPr="009F546C">
        <w:rPr>
          <w:rFonts w:asciiTheme="minorHAnsi" w:hAnsiTheme="minorHAnsi" w:cstheme="minorHAnsi"/>
          <w:sz w:val="20"/>
          <w:szCs w:val="20"/>
        </w:rPr>
        <w:t xml:space="preserve">drie keer </w:t>
      </w:r>
      <w:r w:rsidR="007A130E" w:rsidRPr="009F546C">
        <w:rPr>
          <w:rFonts w:asciiTheme="minorHAnsi" w:hAnsiTheme="minorHAnsi" w:cstheme="minorHAnsi"/>
          <w:sz w:val="20"/>
          <w:szCs w:val="20"/>
        </w:rPr>
        <w:t>twee (2) en</w:t>
      </w:r>
      <w:r w:rsidR="00A05820">
        <w:rPr>
          <w:rFonts w:asciiTheme="minorHAnsi" w:hAnsiTheme="minorHAnsi" w:cstheme="minorHAnsi"/>
          <w:sz w:val="20"/>
          <w:szCs w:val="20"/>
        </w:rPr>
        <w:t xml:space="preserve"> afsluitend</w:t>
      </w:r>
      <w:r w:rsidR="007A130E" w:rsidRPr="009F546C">
        <w:rPr>
          <w:rFonts w:asciiTheme="minorHAnsi" w:hAnsiTheme="minorHAnsi" w:cstheme="minorHAnsi"/>
          <w:sz w:val="20"/>
          <w:szCs w:val="20"/>
        </w:rPr>
        <w:t xml:space="preserve"> </w:t>
      </w:r>
      <w:r w:rsidR="009F546C">
        <w:rPr>
          <w:rFonts w:asciiTheme="minorHAnsi" w:hAnsiTheme="minorHAnsi" w:cstheme="minorHAnsi"/>
          <w:sz w:val="20"/>
          <w:szCs w:val="20"/>
        </w:rPr>
        <w:t>een</w:t>
      </w:r>
      <w:r w:rsidR="007A130E" w:rsidRPr="009F546C">
        <w:rPr>
          <w:rFonts w:asciiTheme="minorHAnsi" w:hAnsiTheme="minorHAnsi" w:cstheme="minorHAnsi"/>
          <w:sz w:val="20"/>
          <w:szCs w:val="20"/>
        </w:rPr>
        <w:t xml:space="preserve">maal </w:t>
      </w:r>
      <w:r w:rsidR="004F4681" w:rsidRPr="009F546C">
        <w:rPr>
          <w:rFonts w:asciiTheme="minorHAnsi" w:hAnsiTheme="minorHAnsi" w:cstheme="minorHAnsi"/>
          <w:sz w:val="20"/>
          <w:szCs w:val="20"/>
        </w:rPr>
        <w:t>één (1) jaar</w:t>
      </w:r>
      <w:r w:rsidR="00D45449">
        <w:rPr>
          <w:rFonts w:asciiTheme="minorHAnsi" w:hAnsiTheme="minorHAnsi" w:cstheme="minorHAnsi"/>
          <w:sz w:val="20"/>
          <w:szCs w:val="20"/>
        </w:rPr>
        <w:t xml:space="preserve"> </w:t>
      </w:r>
      <w:r w:rsidR="00AD23E4">
        <w:rPr>
          <w:rFonts w:asciiTheme="minorHAnsi" w:hAnsiTheme="minorHAnsi" w:cstheme="minorHAnsi"/>
          <w:sz w:val="20"/>
          <w:szCs w:val="20"/>
        </w:rPr>
        <w:t xml:space="preserve">opdat de Overeenkomst verlengd wordt </w:t>
      </w:r>
      <w:r w:rsidR="00AD23E4" w:rsidRPr="00AD23E4">
        <w:rPr>
          <w:rFonts w:asciiTheme="minorHAnsi" w:hAnsiTheme="minorHAnsi" w:cstheme="minorHAnsi"/>
          <w:sz w:val="20"/>
          <w:szCs w:val="20"/>
        </w:rPr>
        <w:t>derhalve tot en met</w:t>
      </w:r>
      <w:r w:rsidR="002F5225">
        <w:rPr>
          <w:rFonts w:asciiTheme="minorHAnsi" w:hAnsiTheme="minorHAnsi" w:cstheme="minorHAnsi"/>
          <w:sz w:val="20"/>
          <w:szCs w:val="20"/>
        </w:rPr>
        <w:t xml:space="preserve"> </w:t>
      </w:r>
      <w:r w:rsidR="00E25280">
        <w:rPr>
          <w:rFonts w:asciiTheme="minorHAnsi" w:hAnsiTheme="minorHAnsi" w:cstheme="minorHAnsi"/>
          <w:sz w:val="20"/>
          <w:szCs w:val="20"/>
        </w:rPr>
        <w:t>31 oktober 2035</w:t>
      </w:r>
      <w:r w:rsidR="002A2CA4" w:rsidRPr="009F546C">
        <w:rPr>
          <w:rFonts w:asciiTheme="minorHAnsi" w:hAnsiTheme="minorHAnsi" w:cstheme="minorHAnsi"/>
          <w:sz w:val="20"/>
          <w:szCs w:val="20"/>
        </w:rPr>
        <w:t>.</w:t>
      </w:r>
      <w:r w:rsidR="00D41D0E">
        <w:rPr>
          <w:rFonts w:asciiTheme="minorHAnsi" w:hAnsiTheme="minorHAnsi" w:cstheme="minorHAnsi"/>
          <w:sz w:val="20"/>
          <w:szCs w:val="20"/>
        </w:rPr>
        <w:t xml:space="preserve"> </w:t>
      </w:r>
      <w:r w:rsidR="00D41D0E" w:rsidRPr="00D41D0E">
        <w:rPr>
          <w:rFonts w:asciiTheme="minorHAnsi" w:hAnsiTheme="minorHAnsi" w:cstheme="minorHAnsi"/>
          <w:sz w:val="20"/>
          <w:szCs w:val="20"/>
        </w:rPr>
        <w:t>Per laatstgenoemde datum is deze Overeenkomst zonder schriftelijke aankondiging van rechtswege geëindigd. </w:t>
      </w:r>
    </w:p>
    <w:p w14:paraId="25ED89CA" w14:textId="77777777" w:rsidR="005A1659" w:rsidRPr="00D41D0E"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28916E50"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D41D0E">
        <w:rPr>
          <w:rFonts w:asciiTheme="minorHAnsi" w:hAnsiTheme="minorHAnsi" w:cs="Calibri"/>
          <w:color w:val="000000"/>
          <w:sz w:val="20"/>
          <w:szCs w:val="20"/>
        </w:rPr>
        <w:t>2</w:t>
      </w:r>
      <w:r w:rsidR="0016461F" w:rsidRPr="00D41D0E">
        <w:rPr>
          <w:rFonts w:asciiTheme="minorHAnsi" w:hAnsiTheme="minorHAnsi" w:cs="Calibri"/>
          <w:color w:val="000000"/>
          <w:sz w:val="20"/>
          <w:szCs w:val="20"/>
        </w:rPr>
        <w:t>.</w:t>
      </w:r>
      <w:r w:rsidRPr="00D41D0E">
        <w:rPr>
          <w:rFonts w:asciiTheme="minorHAnsi" w:hAnsiTheme="minorHAnsi" w:cs="Calibri"/>
          <w:color w:val="000000"/>
          <w:sz w:val="20"/>
          <w:szCs w:val="20"/>
        </w:rPr>
        <w:tab/>
      </w:r>
      <w:r w:rsidR="004313FE" w:rsidRPr="00D41D0E">
        <w:rPr>
          <w:rFonts w:asciiTheme="minorHAnsi" w:hAnsiTheme="minorHAnsi" w:cs="Calibri"/>
          <w:sz w:val="20"/>
          <w:szCs w:val="20"/>
        </w:rPr>
        <w:t xml:space="preserve">Opdrachtgever is verplicht uiterlijk drie (3) maanden voor het einde van de afloopdatum van de Overeenkomst schriftelijk aan Opdrachtnemer kenbaar te maken als er geen gebruik wordt gemaakt van de optionele verlenging zoals bedoeld in artikel 4.1. Indien Opdrachtnemer geen of niet tijdig ter zake schriftelijk bericht ontvangt van Opdrachtgever, wordt de Overeenkomst automatisch en stilzwijgend met </w:t>
      </w:r>
      <w:r w:rsidR="00DD3A07" w:rsidRPr="00D41D0E">
        <w:rPr>
          <w:rFonts w:asciiTheme="minorHAnsi" w:hAnsiTheme="minorHAnsi" w:cs="Calibri"/>
          <w:sz w:val="20"/>
          <w:szCs w:val="20"/>
        </w:rPr>
        <w:t xml:space="preserve">eerstvolgende verlengingsoptie </w:t>
      </w:r>
      <w:r w:rsidR="004313FE" w:rsidRPr="00D41D0E">
        <w:rPr>
          <w:rFonts w:asciiTheme="minorHAnsi" w:hAnsiTheme="minorHAnsi" w:cs="Calibri"/>
          <w:sz w:val="20"/>
          <w:szCs w:val="20"/>
        </w:rPr>
        <w:t xml:space="preserve">verlengd met inachtneming van het bepaalde in artikel </w:t>
      </w:r>
      <w:r w:rsidR="00D83BDC" w:rsidRPr="00D41D0E">
        <w:rPr>
          <w:rFonts w:asciiTheme="minorHAnsi" w:hAnsiTheme="minorHAnsi" w:cs="Calibri"/>
          <w:sz w:val="20"/>
          <w:szCs w:val="20"/>
        </w:rPr>
        <w:t>4</w:t>
      </w:r>
      <w:r w:rsidR="004313FE" w:rsidRPr="00D41D0E">
        <w:rPr>
          <w:rFonts w:asciiTheme="minorHAnsi" w:hAnsiTheme="minorHAnsi" w:cs="Calibri"/>
          <w:sz w:val="20"/>
          <w:szCs w:val="20"/>
        </w:rPr>
        <w:t>.</w:t>
      </w:r>
      <w:r w:rsidR="00D41D0E" w:rsidRPr="00D41D0E">
        <w:rPr>
          <w:rFonts w:asciiTheme="minorHAnsi" w:hAnsiTheme="minorHAnsi" w:cs="Calibri"/>
          <w:sz w:val="20"/>
          <w:szCs w:val="20"/>
        </w:rPr>
        <w:t>1</w:t>
      </w:r>
      <w:r w:rsidR="004313FE" w:rsidRPr="00D41D0E">
        <w:rPr>
          <w:rFonts w:asciiTheme="minorHAnsi" w:hAnsiTheme="minorHAnsi" w:cs="Calibri"/>
          <w:sz w:val="20"/>
          <w:szCs w:val="20"/>
        </w:rPr>
        <w:t>. Opdrachtnemer is gehouden om een eventuele verlenging te accepteren.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1D148C49"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1" w:name="_Toc202967425"/>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w:t>
      </w:r>
      <w:r w:rsidR="00A2430B">
        <w:rPr>
          <w:rFonts w:asciiTheme="minorHAnsi" w:eastAsia="Times New Roman" w:hAnsiTheme="minorHAnsi" w:cstheme="minorHAnsi"/>
          <w:b/>
          <w:bCs/>
          <w:kern w:val="32"/>
          <w:sz w:val="20"/>
          <w:szCs w:val="20"/>
          <w:lang w:eastAsia="nl-NL"/>
        </w:rPr>
        <w:t>Specialistisch vloeronderhoud</w:t>
      </w:r>
      <w:bookmarkEnd w:id="11"/>
    </w:p>
    <w:p w14:paraId="7B3C1BCF" w14:textId="635649F7" w:rsidR="00AE7A2A" w:rsidRDefault="00AE7A2A" w:rsidP="00E9641F">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w:t>
      </w:r>
      <w:r w:rsidR="002B3FE4">
        <w:rPr>
          <w:rFonts w:asciiTheme="minorHAnsi" w:eastAsia="Times New Roman" w:hAnsiTheme="minorHAnsi" w:cstheme="minorHAnsi"/>
          <w:sz w:val="20"/>
          <w:szCs w:val="20"/>
          <w:lang w:val="nl" w:eastAsia="nl-NL"/>
        </w:rPr>
        <w:t xml:space="preserve">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w:t>
      </w:r>
      <w:r w:rsidR="002B3FE4">
        <w:rPr>
          <w:rFonts w:asciiTheme="minorHAnsi" w:eastAsia="Times New Roman" w:hAnsiTheme="minorHAnsi" w:cstheme="minorHAnsi"/>
          <w:sz w:val="20"/>
          <w:szCs w:val="20"/>
          <w:lang w:val="nl" w:eastAsia="nl-NL"/>
        </w:rPr>
        <w:t xml:space="preserve">gesteld wordt </w:t>
      </w:r>
      <w:r w:rsidRPr="00AE7A2A">
        <w:rPr>
          <w:rFonts w:asciiTheme="minorHAnsi" w:eastAsia="Times New Roman" w:hAnsiTheme="minorHAnsi" w:cstheme="minorHAnsi"/>
          <w:sz w:val="20"/>
          <w:szCs w:val="20"/>
          <w:lang w:val="nl" w:eastAsia="nl-NL"/>
        </w:rPr>
        <w:t xml:space="preserve">aan Opdrachtgever. Opdrachtnemer zal deze ‘logboekvoorziening’ dagelijks raadplegen en direct maatregelen nemen naar aanleiding van deze op- of aanmerkingen. Opdrachtgever zal (in overleg met Opdrachtnemer) passende maatregelen treffen in het geval dat Opdrachtnemer bepaalde werkzaamheden niet kan uitvoeren. </w:t>
      </w:r>
    </w:p>
    <w:p w14:paraId="0FBC88A6" w14:textId="77777777" w:rsidR="00BD52E3" w:rsidRDefault="00BD52E3" w:rsidP="00BD52E3">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74EE3BC3" w14:textId="38A2F476" w:rsidR="00BD52E3" w:rsidRPr="00AE7A2A" w:rsidRDefault="00BD52E3" w:rsidP="00E9641F">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Opdrachtgever</w:t>
      </w:r>
      <w:r w:rsidR="00912BCF">
        <w:rPr>
          <w:rFonts w:asciiTheme="minorHAnsi" w:eastAsia="Times New Roman" w:hAnsiTheme="minorHAnsi" w:cstheme="minorHAnsi"/>
          <w:iCs/>
          <w:sz w:val="20"/>
          <w:szCs w:val="20"/>
          <w:lang w:eastAsia="nl-NL"/>
        </w:rPr>
        <w:t xml:space="preserve"> kan</w:t>
      </w:r>
      <w:r w:rsidR="005403B6">
        <w:rPr>
          <w:rFonts w:asciiTheme="minorHAnsi" w:eastAsia="Times New Roman" w:hAnsiTheme="minorHAnsi" w:cstheme="minorHAnsi"/>
          <w:iCs/>
          <w:sz w:val="20"/>
          <w:szCs w:val="20"/>
          <w:lang w:eastAsia="nl-NL"/>
        </w:rPr>
        <w:t xml:space="preserve"> </w:t>
      </w:r>
      <w:r w:rsidR="00733B06">
        <w:rPr>
          <w:rFonts w:asciiTheme="minorHAnsi" w:eastAsia="Times New Roman" w:hAnsiTheme="minorHAnsi" w:cstheme="minorHAnsi"/>
          <w:iCs/>
          <w:sz w:val="20"/>
          <w:szCs w:val="20"/>
          <w:lang w:eastAsia="nl-NL"/>
        </w:rPr>
        <w:t>eenmaal</w:t>
      </w:r>
      <w:r w:rsidRPr="00AE7A2A">
        <w:rPr>
          <w:rFonts w:asciiTheme="minorHAnsi" w:eastAsia="Times New Roman" w:hAnsiTheme="minorHAnsi" w:cstheme="minorHAnsi"/>
          <w:iCs/>
          <w:sz w:val="20"/>
          <w:szCs w:val="20"/>
          <w:lang w:eastAsia="nl-NL"/>
        </w:rPr>
        <w:t xml:space="preserve"> per jaar de dienstverlening middels </w:t>
      </w:r>
      <w:r w:rsidR="00DC6DB8">
        <w:rPr>
          <w:rFonts w:asciiTheme="minorHAnsi" w:eastAsia="Times New Roman" w:hAnsiTheme="minorHAnsi" w:cstheme="minorHAnsi"/>
          <w:iCs/>
          <w:sz w:val="20"/>
          <w:szCs w:val="20"/>
          <w:lang w:eastAsia="nl-NL"/>
        </w:rPr>
        <w:t>een visuele vl</w:t>
      </w:r>
      <w:r w:rsidR="003A757C">
        <w:rPr>
          <w:rFonts w:asciiTheme="minorHAnsi" w:eastAsia="Times New Roman" w:hAnsiTheme="minorHAnsi" w:cstheme="minorHAnsi"/>
          <w:iCs/>
          <w:sz w:val="20"/>
          <w:szCs w:val="20"/>
          <w:lang w:eastAsia="nl-NL"/>
        </w:rPr>
        <w:t>oerinspectie</w:t>
      </w:r>
      <w:r w:rsidRPr="00AE7A2A">
        <w:rPr>
          <w:rFonts w:asciiTheme="minorHAnsi" w:eastAsia="Times New Roman" w:hAnsiTheme="minorHAnsi" w:cstheme="minorHAnsi"/>
          <w:iCs/>
          <w:sz w:val="20"/>
          <w:szCs w:val="20"/>
          <w:lang w:eastAsia="nl-NL"/>
        </w:rPr>
        <w:t xml:space="preserve"> door een externe organisatie</w:t>
      </w:r>
      <w:r w:rsidR="00A2430B">
        <w:rPr>
          <w:rFonts w:asciiTheme="minorHAnsi" w:eastAsia="Times New Roman" w:hAnsiTheme="minorHAnsi" w:cstheme="minorHAnsi"/>
          <w:iCs/>
          <w:sz w:val="20"/>
          <w:szCs w:val="20"/>
          <w:lang w:eastAsia="nl-NL"/>
        </w:rPr>
        <w:t xml:space="preserve"> laten</w:t>
      </w:r>
      <w:r w:rsidRPr="00AE7A2A">
        <w:rPr>
          <w:rFonts w:asciiTheme="minorHAnsi" w:eastAsia="Times New Roman" w:hAnsiTheme="minorHAnsi" w:cstheme="minorHAnsi"/>
          <w:iCs/>
          <w:sz w:val="20"/>
          <w:szCs w:val="20"/>
          <w:lang w:eastAsia="nl-NL"/>
        </w:rPr>
        <w:t xml:space="preserve"> controleren. </w:t>
      </w:r>
      <w:r w:rsidRPr="00AE7A2A">
        <w:rPr>
          <w:rFonts w:asciiTheme="minorHAnsi" w:eastAsia="Times New Roman" w:hAnsiTheme="minorHAnsi" w:cstheme="minorHAnsi"/>
          <w:sz w:val="20"/>
          <w:szCs w:val="20"/>
          <w:lang w:val="nl" w:eastAsia="nl-NL"/>
        </w:rPr>
        <w:t>Opdrachtnemer geeft volledige medewerking aan deze audit.</w:t>
      </w:r>
      <w:r w:rsidR="009D2A36">
        <w:rPr>
          <w:rFonts w:asciiTheme="minorHAnsi" w:eastAsia="Times New Roman" w:hAnsiTheme="minorHAnsi" w:cstheme="minorHAnsi"/>
          <w:sz w:val="20"/>
          <w:szCs w:val="20"/>
          <w:lang w:val="nl" w:eastAsia="nl-NL"/>
        </w:rPr>
        <w:t xml:space="preserve"> </w:t>
      </w:r>
    </w:p>
    <w:p w14:paraId="7277AF28" w14:textId="77777777" w:rsidR="00BD52E3" w:rsidRPr="00AE7A2A" w:rsidRDefault="00BD52E3" w:rsidP="00BD52E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69EA7804" w14:textId="2E5343EF" w:rsidR="00D54351" w:rsidRDefault="00BD52E3" w:rsidP="00E9641F">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2430B">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10BBFBA9" w14:textId="77777777" w:rsidR="00A2430B" w:rsidRDefault="00A2430B" w:rsidP="00A2430B">
      <w:pPr>
        <w:pStyle w:val="ListParagraph"/>
        <w:rPr>
          <w:rFonts w:asciiTheme="minorHAnsi" w:eastAsia="Times New Roman" w:hAnsiTheme="minorHAnsi" w:cstheme="minorHAnsi"/>
          <w:sz w:val="20"/>
          <w:szCs w:val="20"/>
          <w:lang w:val="nl" w:eastAsia="nl-NL"/>
        </w:rPr>
      </w:pPr>
    </w:p>
    <w:p w14:paraId="630B1315" w14:textId="156F6A50" w:rsidR="00D54351" w:rsidRDefault="00D54351" w:rsidP="00E9641F">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Ingeval een hercontrole noodzakelijk is omdat bij de reguliere controle de beoordeling van het </w:t>
      </w:r>
      <w:r w:rsidR="00A2430B">
        <w:rPr>
          <w:rFonts w:asciiTheme="minorHAnsi" w:eastAsia="Times New Roman" w:hAnsiTheme="minorHAnsi" w:cstheme="minorHAnsi"/>
          <w:sz w:val="20"/>
          <w:szCs w:val="20"/>
          <w:lang w:val="nl" w:eastAsia="nl-NL"/>
        </w:rPr>
        <w:t>vloer</w:t>
      </w:r>
      <w:r w:rsidRPr="00AE7A2A">
        <w:rPr>
          <w:rFonts w:asciiTheme="minorHAnsi" w:eastAsia="Times New Roman" w:hAnsiTheme="minorHAnsi" w:cstheme="minorHAnsi"/>
          <w:sz w:val="20"/>
          <w:szCs w:val="20"/>
          <w:lang w:val="nl" w:eastAsia="nl-NL"/>
        </w:rPr>
        <w:t>onderhoud niet overeenkomt met de afgesproken kwaliteit, komen de kosten van de hercontrole voor rekening van Opdrachtnemer. Verrekening dient plaats te vinden in de eerst daaropvolgende maand door middel van een creditfactuur.</w:t>
      </w:r>
    </w:p>
    <w:p w14:paraId="663E628B" w14:textId="77777777" w:rsidR="00A2430B" w:rsidRDefault="00A2430B" w:rsidP="00A2430B">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37994193" w14:textId="00789D34" w:rsidR="00943552" w:rsidRDefault="00733B06">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881EEC">
        <w:rPr>
          <w:rFonts w:asciiTheme="minorHAnsi" w:eastAsia="Times New Roman" w:hAnsiTheme="minorHAnsi" w:cstheme="minorHAnsi"/>
          <w:sz w:val="20"/>
          <w:szCs w:val="20"/>
          <w:lang w:val="nl" w:eastAsia="nl-NL"/>
        </w:rPr>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3FD22ED0" w14:textId="77777777" w:rsidR="00881EEC" w:rsidRDefault="00881EEC" w:rsidP="00881EEC">
      <w:pPr>
        <w:pStyle w:val="ListParagraph"/>
        <w:rPr>
          <w:rFonts w:asciiTheme="minorHAnsi" w:eastAsia="Times New Roman" w:hAnsiTheme="minorHAnsi" w:cstheme="minorHAnsi"/>
          <w:sz w:val="20"/>
          <w:szCs w:val="20"/>
          <w:lang w:val="nl" w:eastAsia="nl-NL"/>
        </w:rPr>
      </w:pPr>
    </w:p>
    <w:p w14:paraId="565936D4" w14:textId="00A012C5" w:rsidR="00943552" w:rsidRPr="00881EEC" w:rsidRDefault="00881EEC" w:rsidP="00E9641F">
      <w:pPr>
        <w:numPr>
          <w:ilvl w:val="0"/>
          <w:numId w:val="6"/>
        </w:numPr>
        <w:tabs>
          <w:tab w:val="left" w:pos="709"/>
          <w:tab w:val="left" w:pos="8730"/>
        </w:tabs>
        <w:suppressAutoHyphens/>
        <w:spacing w:after="0" w:line="360" w:lineRule="auto"/>
        <w:ind w:left="709" w:hanging="709"/>
        <w:jc w:val="both"/>
        <w:rPr>
          <w:rStyle w:val="cf01"/>
          <w:rFonts w:asciiTheme="minorHAnsi" w:eastAsia="Times New Roman" w:hAnsiTheme="minorHAnsi" w:cstheme="minorHAnsi"/>
          <w:sz w:val="20"/>
          <w:szCs w:val="20"/>
          <w:lang w:val="nl" w:eastAsia="nl-NL"/>
        </w:rPr>
      </w:pPr>
      <w:r>
        <w:rPr>
          <w:rStyle w:val="cf01"/>
        </w:rPr>
        <w:t>Opdrachtgever is te allen tijde gerechtigd om de in het kader van de Opdracht geleverde diensten te controleren of te laten controleren op onder meer de kwaliteitseisen en voorwaarden die zijn gesteld in het Programma van Eisen.</w:t>
      </w:r>
    </w:p>
    <w:p w14:paraId="5BC7634D" w14:textId="77777777" w:rsidR="00881EEC" w:rsidRDefault="00881EEC" w:rsidP="00881EEC">
      <w:pPr>
        <w:pStyle w:val="ListParagraph"/>
        <w:rPr>
          <w:rStyle w:val="cf01"/>
          <w:rFonts w:asciiTheme="minorHAnsi" w:eastAsia="Times New Roman" w:hAnsiTheme="minorHAnsi" w:cstheme="minorHAnsi"/>
          <w:sz w:val="20"/>
          <w:szCs w:val="20"/>
          <w:lang w:val="nl" w:eastAsia="nl-NL"/>
        </w:rPr>
      </w:pPr>
    </w:p>
    <w:p w14:paraId="38FDB880" w14:textId="22C89FFE" w:rsidR="00943552" w:rsidRPr="00476F2F" w:rsidRDefault="00881EEC">
      <w:pPr>
        <w:numPr>
          <w:ilvl w:val="0"/>
          <w:numId w:val="6"/>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476F2F">
        <w:rPr>
          <w:rFonts w:asciiTheme="minorHAnsi" w:eastAsia="Times New Roman" w:hAnsiTheme="minorHAnsi" w:cstheme="minorHAnsi"/>
          <w:sz w:val="20"/>
          <w:szCs w:val="20"/>
          <w:lang w:eastAsia="nl-NL"/>
        </w:rPr>
        <w:t>Opdrachtnemer is verplicht steeds zijn volledige medewerking te verlenen aan een keuring of kwaliteitscontrole door of namens Opdrachtgever.</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5ED89F1" w14:textId="4CC1E37A" w:rsidR="00717918" w:rsidRPr="00124CA0" w:rsidRDefault="00717918"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Bidi"/>
          <w:kern w:val="32"/>
        </w:rPr>
      </w:pPr>
      <w:bookmarkStart w:id="12" w:name="_Toc396120276"/>
      <w:bookmarkStart w:id="13" w:name="_Toc202967426"/>
      <w:r w:rsidRPr="6D68516A">
        <w:rPr>
          <w:rFonts w:asciiTheme="minorHAnsi" w:eastAsiaTheme="majorEastAsia" w:hAnsiTheme="minorHAnsi" w:cstheme="minorBidi"/>
          <w:kern w:val="32"/>
        </w:rPr>
        <w:t xml:space="preserve">Artikel </w:t>
      </w:r>
      <w:r w:rsidR="00470919" w:rsidRPr="6D68516A">
        <w:rPr>
          <w:rFonts w:asciiTheme="minorHAnsi" w:eastAsiaTheme="majorEastAsia" w:hAnsiTheme="minorHAnsi" w:cstheme="minorBidi"/>
          <w:kern w:val="32"/>
        </w:rPr>
        <w:t>6</w:t>
      </w:r>
      <w:r w:rsidRPr="6D68516A">
        <w:rPr>
          <w:rFonts w:asciiTheme="minorHAnsi" w:eastAsiaTheme="majorEastAsia" w:hAnsiTheme="minorHAnsi" w:cstheme="minorBidi"/>
          <w:kern w:val="32"/>
        </w:rPr>
        <w:t xml:space="preserve"> Overige voorwaarden</w:t>
      </w:r>
      <w:bookmarkEnd w:id="12"/>
      <w:bookmarkEnd w:id="13"/>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2DDDBA52"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 xml:space="preserve">Wederpartijen overleggen minimaal eenmaal per </w:t>
      </w:r>
      <w:r w:rsidR="00470919">
        <w:rPr>
          <w:rFonts w:asciiTheme="minorHAnsi" w:hAnsiTheme="minorHAnsi" w:cs="Calibri"/>
          <w:sz w:val="20"/>
          <w:szCs w:val="20"/>
        </w:rPr>
        <w:t>half jaar</w:t>
      </w:r>
      <w:r w:rsidR="00717918" w:rsidRPr="00124CA0">
        <w:rPr>
          <w:rFonts w:asciiTheme="minorHAnsi" w:hAnsiTheme="minorHAnsi" w:cs="Calibri"/>
          <w:sz w:val="20"/>
          <w:szCs w:val="20"/>
        </w:rPr>
        <w:t>,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E9641F">
      <w:pPr>
        <w:pStyle w:val="ListParagraph"/>
        <w:numPr>
          <w:ilvl w:val="0"/>
          <w:numId w:val="3"/>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E9641F">
      <w:pPr>
        <w:pStyle w:val="ListParagraph"/>
        <w:numPr>
          <w:ilvl w:val="0"/>
          <w:numId w:val="3"/>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Default="00717918" w:rsidP="00E9641F">
      <w:pPr>
        <w:pStyle w:val="ListParagraph"/>
        <w:numPr>
          <w:ilvl w:val="0"/>
          <w:numId w:val="3"/>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0C096D30" w14:textId="77777777" w:rsidR="004929D9" w:rsidRDefault="004929D9" w:rsidP="004929D9">
      <w:pPr>
        <w:spacing w:after="0" w:line="360" w:lineRule="auto"/>
        <w:jc w:val="both"/>
        <w:rPr>
          <w:rFonts w:asciiTheme="minorHAnsi" w:hAnsiTheme="minorHAnsi"/>
          <w:sz w:val="20"/>
          <w:szCs w:val="20"/>
        </w:rPr>
      </w:pPr>
    </w:p>
    <w:p w14:paraId="4B3D7411" w14:textId="21961AC6" w:rsidR="004929D9" w:rsidRPr="004929D9" w:rsidRDefault="004929D9" w:rsidP="00866DA3">
      <w:pPr>
        <w:spacing w:after="0" w:line="360" w:lineRule="auto"/>
        <w:ind w:left="705" w:hanging="705"/>
        <w:jc w:val="both"/>
        <w:rPr>
          <w:rFonts w:asciiTheme="minorHAnsi" w:hAnsiTheme="minorHAnsi" w:cs="Calibri"/>
          <w:sz w:val="20"/>
          <w:szCs w:val="20"/>
        </w:rPr>
      </w:pPr>
      <w:r>
        <w:rPr>
          <w:rFonts w:asciiTheme="minorHAnsi" w:hAnsiTheme="minorHAnsi"/>
          <w:sz w:val="20"/>
          <w:szCs w:val="20"/>
        </w:rPr>
        <w:t xml:space="preserve">3. </w:t>
      </w:r>
      <w:r>
        <w:rPr>
          <w:rFonts w:asciiTheme="minorHAnsi" w:hAnsiTheme="minorHAnsi"/>
          <w:sz w:val="20"/>
          <w:szCs w:val="20"/>
        </w:rPr>
        <w:tab/>
      </w:r>
      <w:r w:rsidRPr="004929D9">
        <w:rPr>
          <w:rFonts w:asciiTheme="minorHAnsi" w:hAnsiTheme="minorHAnsi" w:cs="Calibri"/>
          <w:sz w:val="20"/>
          <w:szCs w:val="20"/>
        </w:rPr>
        <w:t xml:space="preserve">Opdrachtgever heeft het recht de Overeenkomst met Opdrachtnemer zonder rechterlijke tussenkomst </w:t>
      </w:r>
    </w:p>
    <w:p w14:paraId="0F9A8140" w14:textId="77777777" w:rsidR="004929D9" w:rsidRPr="004929D9" w:rsidRDefault="004929D9" w:rsidP="00866DA3">
      <w:pPr>
        <w:spacing w:after="0" w:line="360" w:lineRule="auto"/>
        <w:ind w:left="705"/>
        <w:jc w:val="both"/>
        <w:rPr>
          <w:rFonts w:asciiTheme="minorHAnsi" w:hAnsiTheme="minorHAnsi" w:cs="Calibri"/>
          <w:sz w:val="20"/>
          <w:szCs w:val="20"/>
        </w:rPr>
      </w:pPr>
      <w:r w:rsidRPr="004929D9">
        <w:rPr>
          <w:rFonts w:asciiTheme="minorHAnsi" w:hAnsiTheme="minorHAnsi" w:cs="Calibri"/>
          <w:sz w:val="20"/>
          <w:szCs w:val="20"/>
        </w:rPr>
        <w:t>met onmiddellijke ingang te ontbinden indien:</w:t>
      </w:r>
    </w:p>
    <w:p w14:paraId="54DD78CE" w14:textId="11795DF8" w:rsidR="004929D9" w:rsidRPr="00866DA3" w:rsidRDefault="004929D9" w:rsidP="00E9641F">
      <w:pPr>
        <w:pStyle w:val="ListParagraph"/>
        <w:numPr>
          <w:ilvl w:val="0"/>
          <w:numId w:val="3"/>
        </w:numPr>
        <w:spacing w:after="0" w:line="360" w:lineRule="auto"/>
        <w:contextualSpacing w:val="0"/>
        <w:jc w:val="both"/>
        <w:rPr>
          <w:rFonts w:asciiTheme="minorHAnsi" w:hAnsiTheme="minorHAnsi"/>
          <w:sz w:val="20"/>
          <w:szCs w:val="20"/>
        </w:rPr>
      </w:pPr>
      <w:r w:rsidRPr="00866DA3">
        <w:rPr>
          <w:rFonts w:asciiTheme="minorHAnsi" w:hAnsiTheme="minorHAnsi"/>
          <w:sz w:val="20"/>
          <w:szCs w:val="20"/>
        </w:rPr>
        <w:t>Opdrachtnemer niet langer voldoet aan de eisen als omschreven in de aanbestedingsstukken;</w:t>
      </w:r>
    </w:p>
    <w:p w14:paraId="749D1BC3" w14:textId="77777777" w:rsidR="0091723D" w:rsidRDefault="004929D9" w:rsidP="00E9641F">
      <w:pPr>
        <w:pStyle w:val="ListParagraph"/>
        <w:numPr>
          <w:ilvl w:val="0"/>
          <w:numId w:val="3"/>
        </w:numPr>
        <w:spacing w:after="0" w:line="360" w:lineRule="auto"/>
        <w:contextualSpacing w:val="0"/>
        <w:jc w:val="both"/>
        <w:rPr>
          <w:rFonts w:asciiTheme="minorHAnsi" w:hAnsiTheme="minorHAnsi"/>
          <w:sz w:val="20"/>
          <w:szCs w:val="20"/>
        </w:rPr>
      </w:pPr>
      <w:r w:rsidRPr="00866DA3">
        <w:rPr>
          <w:rFonts w:asciiTheme="minorHAnsi" w:hAnsiTheme="minorHAnsi"/>
          <w:sz w:val="20"/>
          <w:szCs w:val="20"/>
        </w:rPr>
        <w:t>Een uitsluitingsgrond zoals opgenomen in de aanbestedingsstukken op Opdrachtnemer van toepassing is.</w:t>
      </w:r>
    </w:p>
    <w:p w14:paraId="2F5A3E40" w14:textId="77777777" w:rsidR="0091723D" w:rsidRDefault="0091723D" w:rsidP="0091723D">
      <w:pPr>
        <w:spacing w:after="0" w:line="360" w:lineRule="auto"/>
        <w:jc w:val="both"/>
        <w:rPr>
          <w:rFonts w:asciiTheme="minorHAnsi" w:hAnsiTheme="minorHAnsi"/>
          <w:sz w:val="20"/>
          <w:szCs w:val="20"/>
        </w:rPr>
      </w:pPr>
    </w:p>
    <w:p w14:paraId="387AC5E2" w14:textId="73253019" w:rsidR="00D41D0E" w:rsidRDefault="0091723D" w:rsidP="00D41D0E">
      <w:pPr>
        <w:spacing w:after="0" w:line="360" w:lineRule="auto"/>
        <w:ind w:left="578" w:hanging="578"/>
        <w:jc w:val="both"/>
        <w:rPr>
          <w:rFonts w:asciiTheme="minorHAnsi" w:hAnsiTheme="minorHAnsi" w:cs="Calibri"/>
          <w:sz w:val="20"/>
          <w:szCs w:val="20"/>
        </w:rPr>
      </w:pPr>
      <w:r w:rsidRPr="0091723D">
        <w:rPr>
          <w:rFonts w:asciiTheme="minorHAnsi" w:hAnsiTheme="minorHAnsi"/>
          <w:sz w:val="20"/>
          <w:szCs w:val="20"/>
        </w:rPr>
        <w:t>4</w:t>
      </w:r>
      <w:r>
        <w:rPr>
          <w:rFonts w:asciiTheme="minorHAnsi" w:hAnsiTheme="minorHAnsi"/>
          <w:sz w:val="20"/>
          <w:szCs w:val="20"/>
        </w:rPr>
        <w:t>.</w:t>
      </w:r>
      <w:r w:rsidRPr="0091723D">
        <w:t xml:space="preserve"> </w:t>
      </w:r>
      <w:r w:rsidRPr="0091723D">
        <w:rPr>
          <w:rFonts w:asciiTheme="minorHAnsi" w:hAnsiTheme="minorHAnsi"/>
          <w:sz w:val="20"/>
          <w:szCs w:val="20"/>
        </w:rPr>
        <w:tab/>
      </w:r>
      <w:r w:rsidRPr="0091723D">
        <w:rPr>
          <w:rFonts w:asciiTheme="minorHAnsi" w:hAnsiTheme="minorHAnsi" w:cs="Calibri"/>
          <w:sz w:val="20"/>
          <w:szCs w:val="20"/>
        </w:rPr>
        <w:t>Ingeval de Opdracht door Opdrachtnemer wordt uitgevoerd in een samenwerkingsverband (combinatie), dan is het Opdrachtnemer niet toegestaan om gedurende de looptijd van de Overeenkomst één of meerdere combinanten te wijzigen. Wijziging van de combinatie is niet toegestaan. Bij wijziging van de combinatie ontbindt Opdrachtgever de Overeenkomst direct zonder nadere ingebrekestelling en zonder daartoe jegens Opdrachtnemer schadeplichtig te zijn.</w:t>
      </w:r>
      <w:r w:rsidR="001D6268">
        <w:rPr>
          <w:rFonts w:asciiTheme="minorHAnsi" w:hAnsiTheme="minorHAnsi" w:cs="Calibri"/>
          <w:sz w:val="20"/>
          <w:szCs w:val="20"/>
        </w:rPr>
        <w:br/>
      </w:r>
    </w:p>
    <w:p w14:paraId="77DF245A" w14:textId="31E32C3F" w:rsidR="00D41D0E" w:rsidRPr="00D41D0E" w:rsidRDefault="001D6268" w:rsidP="001D6268">
      <w:pPr>
        <w:spacing w:after="0" w:line="360" w:lineRule="auto"/>
        <w:ind w:left="578" w:hanging="578"/>
        <w:jc w:val="both"/>
        <w:rPr>
          <w:rFonts w:asciiTheme="minorHAnsi" w:hAnsiTheme="minorHAnsi"/>
          <w:sz w:val="20"/>
          <w:szCs w:val="20"/>
        </w:rPr>
      </w:pPr>
      <w:r>
        <w:rPr>
          <w:rFonts w:asciiTheme="minorHAnsi" w:hAnsiTheme="minorHAnsi" w:cs="Calibri"/>
          <w:sz w:val="20"/>
          <w:szCs w:val="20"/>
        </w:rPr>
        <w:t>5.</w:t>
      </w:r>
      <w:r>
        <w:rPr>
          <w:rFonts w:asciiTheme="minorHAnsi" w:hAnsiTheme="minorHAnsi" w:cs="Calibri"/>
          <w:sz w:val="20"/>
          <w:szCs w:val="20"/>
        </w:rPr>
        <w:tab/>
      </w:r>
      <w:r w:rsidR="00D41D0E" w:rsidRPr="00D41D0E">
        <w:rPr>
          <w:rFonts w:asciiTheme="minorHAnsi" w:hAnsiTheme="minorHAnsi"/>
          <w:sz w:val="20"/>
          <w:szCs w:val="20"/>
        </w:rPr>
        <w:t>Ingeval de Opdracht door Opdrachtnemer wordt uitgevoerd in een samenwerkingsverband (combinatie),</w:t>
      </w:r>
      <w:r>
        <w:rPr>
          <w:rFonts w:asciiTheme="minorHAnsi" w:hAnsiTheme="minorHAnsi"/>
          <w:sz w:val="20"/>
          <w:szCs w:val="20"/>
        </w:rPr>
        <w:t xml:space="preserve"> </w:t>
      </w:r>
      <w:r w:rsidR="00D41D0E" w:rsidRPr="00D41D0E">
        <w:rPr>
          <w:rFonts w:asciiTheme="minorHAnsi" w:hAnsiTheme="minorHAnsi"/>
          <w:sz w:val="20"/>
          <w:szCs w:val="20"/>
        </w:rPr>
        <w:t xml:space="preserve">dan is het Opdrachtnemer niet toegestaan om gedurende de looptijd van de Overeenkomst één of meerdere </w:t>
      </w:r>
      <w:proofErr w:type="spellStart"/>
      <w:r w:rsidR="00D41D0E" w:rsidRPr="00D41D0E">
        <w:rPr>
          <w:rFonts w:asciiTheme="minorHAnsi" w:hAnsiTheme="minorHAnsi"/>
          <w:sz w:val="20"/>
          <w:szCs w:val="20"/>
        </w:rPr>
        <w:t>combinanten</w:t>
      </w:r>
      <w:proofErr w:type="spellEnd"/>
      <w:r w:rsidR="00D41D0E" w:rsidRPr="00D41D0E">
        <w:rPr>
          <w:rFonts w:asciiTheme="minorHAnsi" w:hAnsiTheme="minorHAnsi"/>
          <w:sz w:val="20"/>
          <w:szCs w:val="20"/>
        </w:rPr>
        <w:t xml:space="preserve"> te wijzigen. Wijziging van de combinatie is niet toegestaan. Bij wijziging van de combinatie ontbindt Opdrachtgever de Overeenkomst direct zonder nadere ingebrekestelling en zonder daartoe jegens Opdrachtnemer schadeplichtig te zijn. </w:t>
      </w:r>
    </w:p>
    <w:p w14:paraId="230AE3FE" w14:textId="65A5F090" w:rsidR="009F546C" w:rsidRPr="00866DA3" w:rsidRDefault="009F546C" w:rsidP="009F546C">
      <w:pPr>
        <w:pStyle w:val="ListParagraph"/>
        <w:spacing w:after="0" w:line="360" w:lineRule="auto"/>
        <w:ind w:left="1428"/>
        <w:contextualSpacing w:val="0"/>
        <w:jc w:val="both"/>
        <w:rPr>
          <w:rFonts w:asciiTheme="minorHAnsi" w:hAnsiTheme="minorHAnsi"/>
          <w:sz w:val="20"/>
          <w:szCs w:val="20"/>
        </w:rPr>
      </w:pPr>
    </w:p>
    <w:p w14:paraId="25ED8A01" w14:textId="095D555C" w:rsidR="00F46299" w:rsidRPr="00124CA0" w:rsidRDefault="0016461F"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Bidi"/>
          <w:kern w:val="32"/>
        </w:rPr>
      </w:pPr>
      <w:bookmarkStart w:id="14" w:name="_Toc202967427"/>
      <w:r w:rsidRPr="6ADE67A8">
        <w:rPr>
          <w:rFonts w:asciiTheme="minorHAnsi" w:eastAsiaTheme="majorEastAsia" w:hAnsiTheme="minorHAnsi" w:cstheme="minorBidi"/>
          <w:kern w:val="32"/>
        </w:rPr>
        <w:t xml:space="preserve">Artikel </w:t>
      </w:r>
      <w:r w:rsidR="00470919" w:rsidRPr="6ADE67A8">
        <w:rPr>
          <w:rFonts w:asciiTheme="minorHAnsi" w:eastAsiaTheme="majorEastAsia" w:hAnsiTheme="minorHAnsi" w:cstheme="minorBidi"/>
          <w:kern w:val="32"/>
        </w:rPr>
        <w:t>7</w:t>
      </w:r>
      <w:r w:rsidRPr="6ADE67A8">
        <w:rPr>
          <w:rFonts w:asciiTheme="minorHAnsi" w:eastAsiaTheme="majorEastAsia" w:hAnsiTheme="minorHAnsi" w:cstheme="minorBidi"/>
          <w:kern w:val="32"/>
        </w:rPr>
        <w:t xml:space="preserve"> </w:t>
      </w:r>
      <w:r w:rsidR="00F46299" w:rsidRPr="6ADE67A8">
        <w:rPr>
          <w:rFonts w:asciiTheme="minorHAnsi" w:eastAsiaTheme="majorEastAsia" w:hAnsiTheme="minorHAnsi" w:cstheme="minorBidi"/>
          <w:kern w:val="32"/>
        </w:rPr>
        <w:t>Wachtkamerconstructie</w:t>
      </w:r>
      <w:bookmarkEnd w:id="14"/>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3EA19AC4"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tab/>
      </w:r>
      <w:r w:rsidRPr="00124CA0">
        <w:rPr>
          <w:rFonts w:asciiTheme="minorHAnsi" w:hAnsiTheme="minorHAnsi" w:cs="Calibri"/>
          <w:iCs/>
          <w:sz w:val="20"/>
          <w:szCs w:val="20"/>
        </w:rPr>
        <w:t xml:space="preserve">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w:t>
      </w:r>
      <w:r w:rsidR="00470919">
        <w:rPr>
          <w:rFonts w:asciiTheme="minorHAnsi" w:hAnsiTheme="minorHAnsi" w:cs="Calibri"/>
          <w:iCs/>
          <w:sz w:val="20"/>
          <w:szCs w:val="20"/>
        </w:rPr>
        <w:t>Aanhoudende klachten</w:t>
      </w:r>
      <w:r w:rsidR="004A4AA0">
        <w:rPr>
          <w:rFonts w:asciiTheme="minorHAnsi" w:hAnsiTheme="minorHAnsi" w:cs="Calibri"/>
          <w:iCs/>
          <w:sz w:val="20"/>
          <w:szCs w:val="20"/>
        </w:rPr>
        <w:t>, onvoldoende vloerinspecties</w:t>
      </w:r>
      <w:r w:rsidR="00470919">
        <w:rPr>
          <w:rFonts w:asciiTheme="minorHAnsi" w:hAnsiTheme="minorHAnsi" w:cs="Calibri"/>
          <w:iCs/>
          <w:sz w:val="20"/>
          <w:szCs w:val="20"/>
        </w:rPr>
        <w:t xml:space="preserve"> en </w:t>
      </w:r>
      <w:r w:rsidRPr="00124CA0">
        <w:rPr>
          <w:rFonts w:asciiTheme="minorHAnsi" w:hAnsiTheme="minorHAnsi" w:cs="Calibri"/>
          <w:iCs/>
          <w:sz w:val="20"/>
          <w:szCs w:val="20"/>
        </w:rPr>
        <w:t>evaluaties zijn leidend.</w:t>
      </w:r>
    </w:p>
    <w:p w14:paraId="5458DD19" w14:textId="77777777" w:rsidR="008979A6" w:rsidRDefault="008979A6"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522FD42B" w14:textId="2CF9EC70" w:rsidR="00B777FF" w:rsidRPr="008E2D04" w:rsidRDefault="00B777FF" w:rsidP="008E2D04">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202967428"/>
      <w:r w:rsidRPr="008E2D04">
        <w:rPr>
          <w:rFonts w:asciiTheme="minorHAnsi" w:eastAsiaTheme="majorEastAsia" w:hAnsiTheme="minorHAnsi" w:cstheme="minorHAnsi"/>
          <w:bCs/>
          <w:kern w:val="32"/>
        </w:rPr>
        <w:t>Artikel</w:t>
      </w:r>
      <w:r w:rsidR="00F80DA8" w:rsidRPr="008E2D04">
        <w:rPr>
          <w:rFonts w:asciiTheme="minorHAnsi" w:eastAsiaTheme="majorEastAsia" w:hAnsiTheme="minorHAnsi" w:cstheme="minorHAnsi"/>
          <w:bCs/>
          <w:kern w:val="32"/>
        </w:rPr>
        <w:t xml:space="preserve"> 8</w:t>
      </w:r>
      <w:r w:rsidRPr="008E2D04">
        <w:rPr>
          <w:rFonts w:asciiTheme="minorHAnsi" w:eastAsiaTheme="majorEastAsia" w:hAnsiTheme="minorHAnsi" w:cstheme="minorHAnsi"/>
          <w:bCs/>
          <w:kern w:val="32"/>
        </w:rPr>
        <w:t xml:space="preserve"> Toerekenbare tekortkoming en ontbinding</w:t>
      </w:r>
      <w:bookmarkEnd w:id="15"/>
      <w:r w:rsidRPr="008E2D04">
        <w:rPr>
          <w:rFonts w:asciiTheme="minorHAnsi" w:eastAsiaTheme="majorEastAsia" w:hAnsiTheme="minorHAnsi" w:cstheme="minorHAnsi"/>
          <w:bCs/>
          <w:kern w:val="32"/>
        </w:rPr>
        <w:t> </w:t>
      </w:r>
    </w:p>
    <w:p w14:paraId="0FEB6292" w14:textId="4D7E2826" w:rsidR="00B777FF" w:rsidRDefault="00B777FF" w:rsidP="00E9641F">
      <w:pPr>
        <w:numPr>
          <w:ilvl w:val="0"/>
          <w:numId w:val="7"/>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In het geval Opdrachtnemer toerekenbaar tekortschiet in de nakoming van zijn verplichtingen uit de Overeenkomst, dan zal Opdrachtgever hem deswege schriftelijk in gebreke stellen waarbij Opdrachtnemer in de gelegenheid wordt gesteld om binnen tien (10) werkdagen alsnog zijn verplichtingen naar behoren na te komen, tenzij nakoming van de desbetreffende verplichting reeds blijvend onmogelijk is, in welk geval Opdrachtnemer onmiddellijk in verzuim is. </w:t>
      </w:r>
    </w:p>
    <w:p w14:paraId="7872FF8E" w14:textId="77777777" w:rsidR="00D41D0E" w:rsidRPr="00793D7B" w:rsidRDefault="00D41D0E" w:rsidP="00D41D0E">
      <w:pPr>
        <w:tabs>
          <w:tab w:val="left" w:pos="8730"/>
        </w:tabs>
        <w:suppressAutoHyphens/>
        <w:spacing w:after="0" w:line="360" w:lineRule="auto"/>
        <w:ind w:left="720"/>
        <w:jc w:val="both"/>
        <w:rPr>
          <w:rFonts w:asciiTheme="minorHAnsi" w:hAnsiTheme="minorHAnsi" w:cs="Calibri"/>
          <w:iCs/>
          <w:sz w:val="20"/>
          <w:szCs w:val="20"/>
        </w:rPr>
      </w:pPr>
    </w:p>
    <w:p w14:paraId="5431328F" w14:textId="02B3505A" w:rsidR="00B777FF" w:rsidRDefault="00B777FF" w:rsidP="00E9641F">
      <w:pPr>
        <w:numPr>
          <w:ilvl w:val="0"/>
          <w:numId w:val="8"/>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 xml:space="preserve">Bij gebreke van nakoming na ingebrekestelling als bedoeld in artikel </w:t>
      </w:r>
      <w:r w:rsidR="00793D7B" w:rsidRPr="00793D7B">
        <w:rPr>
          <w:rFonts w:asciiTheme="minorHAnsi" w:hAnsiTheme="minorHAnsi" w:cs="Calibri"/>
          <w:iCs/>
          <w:sz w:val="20"/>
          <w:szCs w:val="20"/>
        </w:rPr>
        <w:t>8</w:t>
      </w:r>
      <w:r w:rsidRPr="00793D7B">
        <w:rPr>
          <w:rFonts w:asciiTheme="minorHAnsi" w:hAnsiTheme="minorHAnsi" w:cs="Calibri"/>
          <w:iCs/>
          <w:sz w:val="20"/>
          <w:szCs w:val="20"/>
        </w:rPr>
        <w:t xml:space="preserve">.1 verkeert Opdrachtnemer in verzuim. Opdrachtgever is in dat geval gerechtigd de </w:t>
      </w:r>
      <w:r w:rsidR="005E40DF" w:rsidRPr="00793D7B">
        <w:rPr>
          <w:rFonts w:asciiTheme="minorHAnsi" w:hAnsiTheme="minorHAnsi" w:cs="Calibri"/>
          <w:iCs/>
          <w:sz w:val="20"/>
          <w:szCs w:val="20"/>
        </w:rPr>
        <w:t xml:space="preserve">Overeenkomst </w:t>
      </w:r>
      <w:r w:rsidRPr="00793D7B">
        <w:rPr>
          <w:rFonts w:asciiTheme="minorHAnsi" w:hAnsiTheme="minorHAnsi" w:cs="Calibri"/>
          <w:iCs/>
          <w:sz w:val="20"/>
          <w:szCs w:val="20"/>
        </w:rPr>
        <w:t>zonder verdere ingebrekestelling met onmiddellijke ingang te ontbinden, onverminderd de bevoegdheid van Opdrachtgever om schadevergoeding of nakoming van Opdrachtnemer te vorderen. </w:t>
      </w:r>
    </w:p>
    <w:p w14:paraId="433B0139" w14:textId="77777777" w:rsidR="00D41D0E" w:rsidRPr="00793D7B" w:rsidRDefault="00D41D0E" w:rsidP="00D41D0E">
      <w:pPr>
        <w:tabs>
          <w:tab w:val="left" w:pos="8730"/>
        </w:tabs>
        <w:suppressAutoHyphens/>
        <w:spacing w:after="0" w:line="360" w:lineRule="auto"/>
        <w:ind w:left="720"/>
        <w:jc w:val="both"/>
        <w:rPr>
          <w:rFonts w:asciiTheme="minorHAnsi" w:hAnsiTheme="minorHAnsi" w:cs="Calibri"/>
          <w:iCs/>
          <w:sz w:val="20"/>
          <w:szCs w:val="20"/>
        </w:rPr>
      </w:pPr>
    </w:p>
    <w:p w14:paraId="7E6D88A3" w14:textId="4796605B" w:rsidR="00B777FF" w:rsidRPr="00793D7B" w:rsidRDefault="00B777FF" w:rsidP="00E9641F">
      <w:pPr>
        <w:numPr>
          <w:ilvl w:val="0"/>
          <w:numId w:val="9"/>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Partijen zijn gerechtigd om de O</w:t>
      </w:r>
      <w:r w:rsidR="006E0A3F" w:rsidRPr="00793D7B">
        <w:rPr>
          <w:rFonts w:asciiTheme="minorHAnsi" w:hAnsiTheme="minorHAnsi" w:cs="Calibri"/>
          <w:iCs/>
          <w:sz w:val="20"/>
          <w:szCs w:val="20"/>
        </w:rPr>
        <w:t>v</w:t>
      </w:r>
      <w:r w:rsidRPr="00793D7B">
        <w:rPr>
          <w:rFonts w:asciiTheme="minorHAnsi" w:hAnsiTheme="minorHAnsi" w:cs="Calibri"/>
          <w:iCs/>
          <w:sz w:val="20"/>
          <w:szCs w:val="20"/>
        </w:rPr>
        <w:t>ereenkomst onmiddellijk en zonder enige ingebrekestelling te ontbinden of nakoming van haar verplichtingen geheel of gedeeltelijk op te schorten indien: </w:t>
      </w:r>
    </w:p>
    <w:p w14:paraId="4B1FDC9C" w14:textId="5D858360" w:rsidR="00B777FF" w:rsidRPr="00793D7B" w:rsidRDefault="00793D7B" w:rsidP="00793D7B">
      <w:pPr>
        <w:pStyle w:val="ListParagraph"/>
        <w:numPr>
          <w:ilvl w:val="0"/>
          <w:numId w:val="3"/>
        </w:numPr>
        <w:spacing w:after="0" w:line="360" w:lineRule="auto"/>
        <w:contextualSpacing w:val="0"/>
        <w:jc w:val="both"/>
        <w:rPr>
          <w:rFonts w:asciiTheme="minorHAnsi" w:hAnsiTheme="minorHAnsi"/>
          <w:sz w:val="20"/>
          <w:szCs w:val="20"/>
        </w:rPr>
      </w:pPr>
      <w:r>
        <w:rPr>
          <w:rFonts w:asciiTheme="minorHAnsi" w:hAnsiTheme="minorHAnsi"/>
          <w:sz w:val="20"/>
          <w:szCs w:val="20"/>
        </w:rPr>
        <w:t>D</w:t>
      </w:r>
      <w:r w:rsidR="00B777FF" w:rsidRPr="00793D7B">
        <w:rPr>
          <w:rFonts w:asciiTheme="minorHAnsi" w:hAnsiTheme="minorHAnsi"/>
          <w:sz w:val="20"/>
          <w:szCs w:val="20"/>
        </w:rPr>
        <w:t>e andere Partij in staat van faillissement verkeert of daartoe een aanvraag heeft/is ingediend; </w:t>
      </w:r>
    </w:p>
    <w:p w14:paraId="205F2F34" w14:textId="3CE4551E" w:rsidR="00B777FF" w:rsidRPr="00793D7B" w:rsidRDefault="00793D7B" w:rsidP="00793D7B">
      <w:pPr>
        <w:pStyle w:val="ListParagraph"/>
        <w:numPr>
          <w:ilvl w:val="0"/>
          <w:numId w:val="3"/>
        </w:numPr>
        <w:spacing w:after="0" w:line="360" w:lineRule="auto"/>
        <w:contextualSpacing w:val="0"/>
        <w:jc w:val="both"/>
        <w:rPr>
          <w:rFonts w:asciiTheme="minorHAnsi" w:hAnsiTheme="minorHAnsi"/>
          <w:sz w:val="20"/>
          <w:szCs w:val="20"/>
        </w:rPr>
      </w:pPr>
      <w:r>
        <w:rPr>
          <w:rFonts w:asciiTheme="minorHAnsi" w:hAnsiTheme="minorHAnsi"/>
          <w:sz w:val="20"/>
          <w:szCs w:val="20"/>
        </w:rPr>
        <w:t>D</w:t>
      </w:r>
      <w:r w:rsidR="00B777FF" w:rsidRPr="00793D7B">
        <w:rPr>
          <w:rFonts w:asciiTheme="minorHAnsi" w:hAnsiTheme="minorHAnsi"/>
          <w:sz w:val="20"/>
          <w:szCs w:val="20"/>
        </w:rPr>
        <w:t>e andere Partij in staat van surseance van betaling verkeert of daartoe een aanvraag is ingediend; </w:t>
      </w:r>
    </w:p>
    <w:p w14:paraId="7EA2B242" w14:textId="4EA52F51" w:rsidR="00B777FF" w:rsidRPr="00793D7B" w:rsidRDefault="00793D7B" w:rsidP="00793D7B">
      <w:pPr>
        <w:pStyle w:val="ListParagraph"/>
        <w:numPr>
          <w:ilvl w:val="0"/>
          <w:numId w:val="3"/>
        </w:numPr>
        <w:spacing w:after="0" w:line="360" w:lineRule="auto"/>
        <w:contextualSpacing w:val="0"/>
        <w:jc w:val="both"/>
        <w:rPr>
          <w:rFonts w:asciiTheme="minorHAnsi" w:hAnsiTheme="minorHAnsi"/>
          <w:sz w:val="20"/>
          <w:szCs w:val="20"/>
        </w:rPr>
      </w:pPr>
      <w:r>
        <w:rPr>
          <w:rFonts w:asciiTheme="minorHAnsi" w:hAnsiTheme="minorHAnsi"/>
          <w:sz w:val="20"/>
          <w:szCs w:val="20"/>
        </w:rPr>
        <w:t>D</w:t>
      </w:r>
      <w:r w:rsidR="00B777FF" w:rsidRPr="00793D7B">
        <w:rPr>
          <w:rFonts w:asciiTheme="minorHAnsi" w:hAnsiTheme="minorHAnsi"/>
          <w:sz w:val="20"/>
          <w:szCs w:val="20"/>
        </w:rPr>
        <w:t>e andere Partij haar bedrijfsactiviteiten staakt; </w:t>
      </w:r>
    </w:p>
    <w:p w14:paraId="429D7C0C" w14:textId="6E8DC1D2" w:rsidR="00B777FF" w:rsidRPr="00793D7B" w:rsidRDefault="00793D7B" w:rsidP="00793D7B">
      <w:pPr>
        <w:pStyle w:val="ListParagraph"/>
        <w:numPr>
          <w:ilvl w:val="0"/>
          <w:numId w:val="3"/>
        </w:numPr>
        <w:spacing w:after="0" w:line="360" w:lineRule="auto"/>
        <w:contextualSpacing w:val="0"/>
        <w:jc w:val="both"/>
        <w:rPr>
          <w:rFonts w:asciiTheme="minorHAnsi" w:hAnsiTheme="minorHAnsi"/>
          <w:sz w:val="20"/>
          <w:szCs w:val="20"/>
        </w:rPr>
      </w:pPr>
      <w:r>
        <w:rPr>
          <w:rFonts w:asciiTheme="minorHAnsi" w:hAnsiTheme="minorHAnsi"/>
          <w:sz w:val="20"/>
          <w:szCs w:val="20"/>
        </w:rPr>
        <w:t>D</w:t>
      </w:r>
      <w:r w:rsidR="00B777FF" w:rsidRPr="00793D7B">
        <w:rPr>
          <w:rFonts w:asciiTheme="minorHAnsi" w:hAnsiTheme="minorHAnsi"/>
          <w:sz w:val="20"/>
          <w:szCs w:val="20"/>
        </w:rPr>
        <w:t>e andere Partij anderszins de beschikking en het beheer over haar vermogen verliest; of </w:t>
      </w:r>
    </w:p>
    <w:p w14:paraId="2EACABC2" w14:textId="0A26CC84" w:rsidR="00B777FF" w:rsidRPr="00793D7B" w:rsidRDefault="00793D7B" w:rsidP="00793D7B">
      <w:pPr>
        <w:pStyle w:val="ListParagraph"/>
        <w:numPr>
          <w:ilvl w:val="0"/>
          <w:numId w:val="3"/>
        </w:numPr>
        <w:spacing w:after="0" w:line="360" w:lineRule="auto"/>
        <w:contextualSpacing w:val="0"/>
        <w:jc w:val="both"/>
        <w:rPr>
          <w:rFonts w:asciiTheme="minorHAnsi" w:hAnsiTheme="minorHAnsi"/>
          <w:sz w:val="20"/>
          <w:szCs w:val="20"/>
        </w:rPr>
      </w:pPr>
      <w:r>
        <w:rPr>
          <w:rFonts w:asciiTheme="minorHAnsi" w:hAnsiTheme="minorHAnsi"/>
          <w:sz w:val="20"/>
          <w:szCs w:val="20"/>
        </w:rPr>
        <w:t>Te</w:t>
      </w:r>
      <w:r w:rsidR="00B777FF" w:rsidRPr="00793D7B">
        <w:rPr>
          <w:rFonts w:asciiTheme="minorHAnsi" w:hAnsiTheme="minorHAnsi"/>
          <w:sz w:val="20"/>
          <w:szCs w:val="20"/>
        </w:rPr>
        <w:t>n laste van de andere Partij al dan niet conservatoir beslag wordt gelegd en dit beslag niet binnen veertien (14) dagen wordt opgeheven. </w:t>
      </w:r>
    </w:p>
    <w:p w14:paraId="3145EB53" w14:textId="1FF0B58E" w:rsidR="00B777FF" w:rsidRDefault="00B777FF" w:rsidP="00E9641F">
      <w:pPr>
        <w:numPr>
          <w:ilvl w:val="0"/>
          <w:numId w:val="10"/>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In elk van de in lid 3 van dit artikel genoemde gevallen zijn alle vorderingen van Opdrachtgever op Opdrachtnemer direct en in zijn geheel opeisbaar. </w:t>
      </w:r>
    </w:p>
    <w:p w14:paraId="33C7CC73" w14:textId="77777777" w:rsidR="00D41D0E" w:rsidRPr="00793D7B" w:rsidRDefault="00D41D0E" w:rsidP="00D41D0E">
      <w:pPr>
        <w:tabs>
          <w:tab w:val="left" w:pos="8730"/>
        </w:tabs>
        <w:suppressAutoHyphens/>
        <w:spacing w:after="0" w:line="360" w:lineRule="auto"/>
        <w:ind w:left="720"/>
        <w:jc w:val="both"/>
        <w:rPr>
          <w:rFonts w:asciiTheme="minorHAnsi" w:hAnsiTheme="minorHAnsi" w:cs="Calibri"/>
          <w:iCs/>
          <w:sz w:val="20"/>
          <w:szCs w:val="20"/>
        </w:rPr>
      </w:pPr>
    </w:p>
    <w:p w14:paraId="62618B51" w14:textId="77777777" w:rsidR="00B777FF" w:rsidRDefault="00B777FF" w:rsidP="00E9641F">
      <w:pPr>
        <w:numPr>
          <w:ilvl w:val="0"/>
          <w:numId w:val="11"/>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Opdrachtgever is niet gehouden tot vergoeding van enige schade die Opdrachtnemer als gevolg van een ontbinding of opschorting lijdt. </w:t>
      </w:r>
    </w:p>
    <w:p w14:paraId="499FCC96" w14:textId="77777777" w:rsidR="00D41D0E" w:rsidRPr="00793D7B" w:rsidRDefault="00D41D0E" w:rsidP="00D41D0E">
      <w:pPr>
        <w:tabs>
          <w:tab w:val="left" w:pos="8730"/>
        </w:tabs>
        <w:suppressAutoHyphens/>
        <w:spacing w:after="0" w:line="360" w:lineRule="auto"/>
        <w:ind w:left="720"/>
        <w:jc w:val="both"/>
        <w:rPr>
          <w:rFonts w:asciiTheme="minorHAnsi" w:hAnsiTheme="minorHAnsi" w:cs="Calibri"/>
          <w:iCs/>
          <w:sz w:val="20"/>
          <w:szCs w:val="20"/>
        </w:rPr>
      </w:pPr>
    </w:p>
    <w:p w14:paraId="532A9D28" w14:textId="6679B1CF" w:rsidR="00B777FF" w:rsidRPr="00793D7B" w:rsidRDefault="00B777FF" w:rsidP="00E9641F">
      <w:pPr>
        <w:numPr>
          <w:ilvl w:val="0"/>
          <w:numId w:val="12"/>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 xml:space="preserve">In geval van ontbinding van de Overeenkomst op grond van het in dit artikel bepaalde is Opdrachtnemer verplicht de schade die Opdrachtgever daardoor lijdt of zal lijden te vergoeden. Onder schade wordt in ieder geval maar niet uitsluitend begrepen het verschil tussen de met Opdrachtnemer overeengekomen prijs en de eventuele hogere prijs verbonden aan het doen uitvoeren van de overeengekomen werkzaamheden door de wachtkamercontractant gedurende de duur van de </w:t>
      </w:r>
      <w:r w:rsidR="005E40DF" w:rsidRPr="00793D7B">
        <w:rPr>
          <w:rFonts w:asciiTheme="minorHAnsi" w:hAnsiTheme="minorHAnsi" w:cs="Calibri"/>
          <w:iCs/>
          <w:sz w:val="20"/>
          <w:szCs w:val="20"/>
        </w:rPr>
        <w:t>Overeenkomst</w:t>
      </w:r>
      <w:r w:rsidRPr="00793D7B">
        <w:rPr>
          <w:rFonts w:asciiTheme="minorHAnsi" w:hAnsiTheme="minorHAnsi" w:cs="Calibri"/>
          <w:iCs/>
          <w:sz w:val="20"/>
          <w:szCs w:val="20"/>
        </w:rPr>
        <w:t>. </w:t>
      </w:r>
    </w:p>
    <w:p w14:paraId="24DBF59A" w14:textId="1F9129C6" w:rsidR="00B777FF" w:rsidRPr="00793D7B" w:rsidRDefault="00B777FF" w:rsidP="00E9641F">
      <w:pPr>
        <w:numPr>
          <w:ilvl w:val="0"/>
          <w:numId w:val="13"/>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 xml:space="preserve">Opdrachtgever heeft het recht de </w:t>
      </w:r>
      <w:r w:rsidR="005E40DF" w:rsidRPr="00793D7B">
        <w:rPr>
          <w:rFonts w:asciiTheme="minorHAnsi" w:hAnsiTheme="minorHAnsi" w:cs="Calibri"/>
          <w:iCs/>
          <w:sz w:val="20"/>
          <w:szCs w:val="20"/>
        </w:rPr>
        <w:t xml:space="preserve">Overeenkomst </w:t>
      </w:r>
      <w:r w:rsidRPr="00793D7B">
        <w:rPr>
          <w:rFonts w:asciiTheme="minorHAnsi" w:hAnsiTheme="minorHAnsi" w:cs="Calibri"/>
          <w:iCs/>
          <w:sz w:val="20"/>
          <w:szCs w:val="20"/>
        </w:rPr>
        <w:t>met Opdrachtnemer zonder rechterlijke tussenkomst met onmiddellijke ingang te ontbinden indien:  </w:t>
      </w:r>
    </w:p>
    <w:p w14:paraId="2569E844" w14:textId="77777777" w:rsidR="00B777FF" w:rsidRPr="00793D7B" w:rsidRDefault="00B777FF" w:rsidP="00793D7B">
      <w:pPr>
        <w:pStyle w:val="ListParagraph"/>
        <w:numPr>
          <w:ilvl w:val="0"/>
          <w:numId w:val="3"/>
        </w:numPr>
        <w:spacing w:after="0" w:line="360" w:lineRule="auto"/>
        <w:contextualSpacing w:val="0"/>
        <w:jc w:val="both"/>
        <w:rPr>
          <w:rFonts w:asciiTheme="minorHAnsi" w:hAnsiTheme="minorHAnsi"/>
          <w:sz w:val="20"/>
          <w:szCs w:val="20"/>
        </w:rPr>
      </w:pPr>
      <w:r w:rsidRPr="00793D7B">
        <w:rPr>
          <w:rFonts w:asciiTheme="minorHAnsi" w:hAnsiTheme="minorHAnsi"/>
          <w:sz w:val="20"/>
          <w:szCs w:val="20"/>
        </w:rPr>
        <w:t xml:space="preserve">Opdrachtnemer niet langer voldoet aan de geschiktheidseisen en/of </w:t>
      </w:r>
      <w:proofErr w:type="spellStart"/>
      <w:r w:rsidRPr="00793D7B">
        <w:rPr>
          <w:rFonts w:asciiTheme="minorHAnsi" w:hAnsiTheme="minorHAnsi"/>
          <w:sz w:val="20"/>
          <w:szCs w:val="20"/>
        </w:rPr>
        <w:t>PvE</w:t>
      </w:r>
      <w:proofErr w:type="spellEnd"/>
      <w:r w:rsidRPr="00793D7B">
        <w:rPr>
          <w:rFonts w:asciiTheme="minorHAnsi" w:hAnsiTheme="minorHAnsi"/>
          <w:sz w:val="20"/>
          <w:szCs w:val="20"/>
        </w:rPr>
        <w:t xml:space="preserve"> als omschreven in  de aanbestedingsstukken; </w:t>
      </w:r>
    </w:p>
    <w:p w14:paraId="04665972" w14:textId="77777777" w:rsidR="00622547" w:rsidRPr="00793D7B" w:rsidRDefault="00B777FF" w:rsidP="00793D7B">
      <w:pPr>
        <w:pStyle w:val="ListParagraph"/>
        <w:numPr>
          <w:ilvl w:val="0"/>
          <w:numId w:val="3"/>
        </w:numPr>
        <w:spacing w:after="0" w:line="360" w:lineRule="auto"/>
        <w:contextualSpacing w:val="0"/>
        <w:jc w:val="both"/>
        <w:rPr>
          <w:rFonts w:asciiTheme="minorHAnsi" w:hAnsiTheme="minorHAnsi"/>
          <w:sz w:val="20"/>
          <w:szCs w:val="20"/>
        </w:rPr>
      </w:pPr>
      <w:r w:rsidRPr="00793D7B">
        <w:rPr>
          <w:rFonts w:asciiTheme="minorHAnsi" w:hAnsiTheme="minorHAnsi"/>
          <w:sz w:val="20"/>
          <w:szCs w:val="20"/>
        </w:rPr>
        <w:t>Een uitsluitingsgrond zoals opgenomen in de aanbestedingsstukken op Opdrachtnemer van toepassing is.  </w:t>
      </w:r>
    </w:p>
    <w:p w14:paraId="48ED2617" w14:textId="77777777" w:rsidR="00622547" w:rsidRPr="00E9641F" w:rsidRDefault="00622547" w:rsidP="00622547">
      <w:pPr>
        <w:tabs>
          <w:tab w:val="left" w:pos="709"/>
          <w:tab w:val="left" w:pos="8730"/>
        </w:tabs>
        <w:suppressAutoHyphens/>
        <w:spacing w:after="0" w:line="360" w:lineRule="auto"/>
        <w:jc w:val="both"/>
        <w:rPr>
          <w:rFonts w:asciiTheme="minorHAnsi" w:hAnsiTheme="minorHAnsi" w:cs="Calibri"/>
          <w:iCs/>
          <w:sz w:val="20"/>
          <w:szCs w:val="20"/>
          <w:highlight w:val="green"/>
        </w:rPr>
      </w:pPr>
    </w:p>
    <w:p w14:paraId="1A573FF5" w14:textId="568EDE30" w:rsidR="00622547" w:rsidRPr="001D6268" w:rsidRDefault="00622547" w:rsidP="001D6268">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202967429"/>
      <w:r w:rsidRPr="001D6268">
        <w:rPr>
          <w:rFonts w:asciiTheme="minorHAnsi" w:eastAsiaTheme="majorEastAsia" w:hAnsiTheme="minorHAnsi" w:cstheme="minorHAnsi"/>
          <w:bCs/>
          <w:kern w:val="32"/>
        </w:rPr>
        <w:t>Artikel</w:t>
      </w:r>
      <w:r w:rsidR="00793D7B" w:rsidRPr="001D6268">
        <w:rPr>
          <w:rFonts w:asciiTheme="minorHAnsi" w:eastAsiaTheme="majorEastAsia" w:hAnsiTheme="minorHAnsi" w:cstheme="minorHAnsi"/>
          <w:bCs/>
          <w:kern w:val="32"/>
        </w:rPr>
        <w:t xml:space="preserve"> 9</w:t>
      </w:r>
      <w:r w:rsidRPr="001D6268">
        <w:rPr>
          <w:rFonts w:asciiTheme="minorHAnsi" w:eastAsiaTheme="majorEastAsia" w:hAnsiTheme="minorHAnsi" w:cstheme="minorHAnsi"/>
          <w:bCs/>
          <w:kern w:val="32"/>
        </w:rPr>
        <w:t xml:space="preserve"> Garantie</w:t>
      </w:r>
      <w:bookmarkEnd w:id="16"/>
    </w:p>
    <w:p w14:paraId="203D56D9" w14:textId="2FBF7A2B" w:rsidR="00622547" w:rsidRDefault="00622547" w:rsidP="00E9641F">
      <w:pPr>
        <w:numPr>
          <w:ilvl w:val="0"/>
          <w:numId w:val="18"/>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Opdrachtnemer garandeert dat het geleverde voldoet en de eigenschappen bezit die Opdrachtgever op grond van de Overeenkomst mocht verwachten en die voor een normaal gebruik daarvan nodig zijn en waarvan zij de aanwezigheid niet behoefde te betwijfelen, dat het voldoet aan de gestelde eisen, specificaties en voorschriften o.a. in het Programma van Eisen, en dat het voldoet aan alle relevante (al dan niet wettelijke) bepalingen met betrekking tot onder andere kwaliteit, milieu, veiligheid en gezondheid.</w:t>
      </w:r>
    </w:p>
    <w:p w14:paraId="67AC1E1D" w14:textId="77777777" w:rsidR="00D41D0E" w:rsidRPr="00793D7B" w:rsidRDefault="00D41D0E" w:rsidP="00D41D0E">
      <w:pPr>
        <w:tabs>
          <w:tab w:val="left" w:pos="8730"/>
        </w:tabs>
        <w:suppressAutoHyphens/>
        <w:spacing w:after="0" w:line="360" w:lineRule="auto"/>
        <w:ind w:left="720"/>
        <w:jc w:val="both"/>
        <w:rPr>
          <w:rFonts w:asciiTheme="minorHAnsi" w:hAnsiTheme="minorHAnsi" w:cs="Calibri"/>
          <w:iCs/>
          <w:sz w:val="20"/>
          <w:szCs w:val="20"/>
        </w:rPr>
      </w:pPr>
    </w:p>
    <w:p w14:paraId="6C398930" w14:textId="77777777" w:rsidR="00622547" w:rsidRDefault="00622547" w:rsidP="00E9641F">
      <w:pPr>
        <w:numPr>
          <w:ilvl w:val="0"/>
          <w:numId w:val="18"/>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In het geval Opdrachtnemer jegens de door hem ingeschakelde derden aanspraak kan maken op garanties, draagt Opdrachtnemer deze garanties op eerste verzoek kosteloos aan Opdrachtgever over. Opdrachtnemer is in dat geval verplicht alle daartoe benodigde handelingen en medewerking te verrichten om die overdracht op de kortst mogelijke termijn te realiseren.</w:t>
      </w:r>
    </w:p>
    <w:p w14:paraId="5C401C4F" w14:textId="77777777" w:rsidR="00D41D0E" w:rsidRPr="00793D7B" w:rsidRDefault="00D41D0E" w:rsidP="00D41D0E">
      <w:pPr>
        <w:tabs>
          <w:tab w:val="left" w:pos="8730"/>
        </w:tabs>
        <w:suppressAutoHyphens/>
        <w:spacing w:after="0" w:line="360" w:lineRule="auto"/>
        <w:jc w:val="both"/>
        <w:rPr>
          <w:rFonts w:asciiTheme="minorHAnsi" w:hAnsiTheme="minorHAnsi" w:cs="Calibri"/>
          <w:iCs/>
          <w:sz w:val="20"/>
          <w:szCs w:val="20"/>
        </w:rPr>
      </w:pPr>
    </w:p>
    <w:p w14:paraId="7650E5C7" w14:textId="404461D3" w:rsidR="00622547" w:rsidRPr="00793D7B" w:rsidRDefault="00622547" w:rsidP="00E9641F">
      <w:pPr>
        <w:numPr>
          <w:ilvl w:val="0"/>
          <w:numId w:val="18"/>
        </w:numPr>
        <w:tabs>
          <w:tab w:val="clear" w:pos="720"/>
          <w:tab w:val="left" w:pos="709"/>
          <w:tab w:val="left" w:pos="8730"/>
        </w:tabs>
        <w:suppressAutoHyphens/>
        <w:spacing w:after="0" w:line="360" w:lineRule="auto"/>
        <w:jc w:val="both"/>
        <w:rPr>
          <w:rFonts w:asciiTheme="minorHAnsi" w:hAnsiTheme="minorHAnsi" w:cs="Calibri"/>
          <w:iCs/>
          <w:sz w:val="20"/>
          <w:szCs w:val="20"/>
        </w:rPr>
      </w:pPr>
      <w:r w:rsidRPr="00793D7B">
        <w:rPr>
          <w:rFonts w:asciiTheme="minorHAnsi" w:hAnsiTheme="minorHAnsi" w:cs="Calibri"/>
          <w:iCs/>
          <w:sz w:val="20"/>
          <w:szCs w:val="20"/>
        </w:rPr>
        <w:t xml:space="preserve">Opdrachtnemer staat ervoor in dat te leveren diensten </w:t>
      </w:r>
      <w:r w:rsidR="00E9641F" w:rsidRPr="00793D7B">
        <w:rPr>
          <w:rFonts w:asciiTheme="minorHAnsi" w:hAnsiTheme="minorHAnsi" w:cs="Calibri"/>
          <w:iCs/>
          <w:sz w:val="20"/>
          <w:szCs w:val="20"/>
        </w:rPr>
        <w:t xml:space="preserve">of </w:t>
      </w:r>
      <w:r w:rsidR="009075A8" w:rsidRPr="00793D7B">
        <w:rPr>
          <w:rFonts w:asciiTheme="minorHAnsi" w:hAnsiTheme="minorHAnsi" w:cs="Calibri"/>
          <w:iCs/>
          <w:sz w:val="20"/>
          <w:szCs w:val="20"/>
        </w:rPr>
        <w:t>zaken</w:t>
      </w:r>
      <w:r w:rsidRPr="00793D7B">
        <w:rPr>
          <w:rFonts w:asciiTheme="minorHAnsi" w:hAnsiTheme="minorHAnsi" w:cs="Calibri"/>
          <w:iCs/>
          <w:sz w:val="20"/>
          <w:szCs w:val="20"/>
        </w:rPr>
        <w:t xml:space="preserve"> vrij zijn van alle (bijzondere) lasten en beperkingen, alsook van beperkingen voortvloeiende uit octrooien, auteursrechten of andere intellectuele eigendomsrechten.</w:t>
      </w:r>
    </w:p>
    <w:p w14:paraId="572DFD32" w14:textId="77777777" w:rsidR="00622547" w:rsidRPr="00E9641F" w:rsidRDefault="00622547" w:rsidP="00622547">
      <w:pPr>
        <w:tabs>
          <w:tab w:val="left" w:pos="709"/>
          <w:tab w:val="left" w:pos="8730"/>
        </w:tabs>
        <w:suppressAutoHyphens/>
        <w:spacing w:after="0" w:line="360" w:lineRule="auto"/>
        <w:jc w:val="both"/>
        <w:rPr>
          <w:rFonts w:asciiTheme="minorHAnsi" w:hAnsiTheme="minorHAnsi" w:cs="Calibri"/>
          <w:bCs/>
          <w:iCs/>
          <w:sz w:val="20"/>
          <w:szCs w:val="20"/>
          <w:highlight w:val="green"/>
        </w:rPr>
      </w:pPr>
    </w:p>
    <w:p w14:paraId="188D0222" w14:textId="77777777" w:rsidR="0060744F" w:rsidRDefault="0060744F" w:rsidP="0060744F">
      <w:pPr>
        <w:tabs>
          <w:tab w:val="left" w:pos="709"/>
          <w:tab w:val="left" w:pos="8730"/>
        </w:tabs>
        <w:suppressAutoHyphens/>
        <w:spacing w:after="0" w:line="360" w:lineRule="auto"/>
        <w:jc w:val="both"/>
        <w:rPr>
          <w:rFonts w:asciiTheme="minorHAnsi" w:hAnsiTheme="minorHAnsi" w:cs="Calibri"/>
          <w:iCs/>
          <w:sz w:val="20"/>
          <w:szCs w:val="20"/>
        </w:rPr>
      </w:pPr>
    </w:p>
    <w:p w14:paraId="4B957857" w14:textId="77777777" w:rsidR="0060744F" w:rsidRPr="00B777FF" w:rsidRDefault="0060744F" w:rsidP="0060744F">
      <w:pPr>
        <w:tabs>
          <w:tab w:val="left" w:pos="709"/>
          <w:tab w:val="left" w:pos="8730"/>
        </w:tabs>
        <w:suppressAutoHyphens/>
        <w:spacing w:after="0" w:line="360" w:lineRule="auto"/>
        <w:jc w:val="both"/>
        <w:rPr>
          <w:rFonts w:asciiTheme="minorHAnsi" w:hAnsiTheme="minorHAnsi" w:cs="Calibri"/>
          <w:iCs/>
          <w:sz w:val="20"/>
          <w:szCs w:val="20"/>
        </w:rPr>
      </w:pPr>
    </w:p>
    <w:p w14:paraId="13C7E718" w14:textId="77777777" w:rsidR="00F41CB8" w:rsidRDefault="00F41CB8"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01F281E0" w14:textId="0EC565E4" w:rsidR="00F41CB8" w:rsidRDefault="00F41CB8">
      <w:pPr>
        <w:spacing w:after="0" w:line="240" w:lineRule="auto"/>
        <w:rPr>
          <w:rFonts w:asciiTheme="minorHAnsi" w:hAnsiTheme="minorHAnsi" w:cs="Calibri"/>
          <w:b/>
          <w:bCs/>
          <w:color w:val="000000"/>
          <w:sz w:val="20"/>
          <w:szCs w:val="20"/>
        </w:rPr>
      </w:pPr>
    </w:p>
    <w:p w14:paraId="3B51FAA2" w14:textId="5308FF6D" w:rsidR="00F41CB8" w:rsidRDefault="00F41CB8">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1B3BEBFD" w14:textId="77777777" w:rsidR="00FE6D2D" w:rsidRDefault="00FE6D2D">
      <w:pPr>
        <w:spacing w:after="0" w:line="240" w:lineRule="auto"/>
        <w:rPr>
          <w:rFonts w:asciiTheme="minorHAnsi" w:hAnsiTheme="minorHAnsi" w:cs="Calibri"/>
          <w:b/>
          <w:bCs/>
          <w:color w:val="000000"/>
          <w:sz w:val="20"/>
          <w:szCs w:val="20"/>
        </w:rPr>
      </w:pPr>
    </w:p>
    <w:p w14:paraId="07018EFB"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0D83C5C0"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009309CA"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45C1F175"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370230FB" w14:textId="77777777" w:rsidR="005867A5" w:rsidRDefault="005867A5" w:rsidP="002E489D">
      <w:pPr>
        <w:autoSpaceDE w:val="0"/>
        <w:autoSpaceDN w:val="0"/>
        <w:adjustRightInd w:val="0"/>
        <w:spacing w:after="0" w:line="360" w:lineRule="auto"/>
        <w:rPr>
          <w:rFonts w:asciiTheme="minorHAnsi" w:hAnsiTheme="minorHAnsi" w:cs="Calibri"/>
          <w:b/>
          <w:bCs/>
          <w:color w:val="000000"/>
          <w:sz w:val="20"/>
          <w:szCs w:val="20"/>
        </w:rPr>
      </w:pPr>
    </w:p>
    <w:p w14:paraId="396A4595"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34619DC2"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04F1ECBC"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1A127AB3" w14:textId="77777777" w:rsidR="00FE6D2D" w:rsidRDefault="00FE6D2D" w:rsidP="002E489D">
      <w:pPr>
        <w:autoSpaceDE w:val="0"/>
        <w:autoSpaceDN w:val="0"/>
        <w:adjustRightInd w:val="0"/>
        <w:spacing w:after="0" w:line="360" w:lineRule="auto"/>
        <w:rPr>
          <w:rFonts w:asciiTheme="minorHAnsi" w:hAnsiTheme="minorHAnsi" w:cs="Calibri"/>
          <w:b/>
          <w:bCs/>
          <w:color w:val="000000"/>
          <w:sz w:val="20"/>
          <w:szCs w:val="20"/>
        </w:rPr>
      </w:pPr>
    </w:p>
    <w:p w14:paraId="25ED8A0F" w14:textId="71FC822F" w:rsidR="00F41621" w:rsidRPr="00FD1591" w:rsidRDefault="005867A5" w:rsidP="002E489D">
      <w:pPr>
        <w:autoSpaceDE w:val="0"/>
        <w:autoSpaceDN w:val="0"/>
        <w:adjustRightInd w:val="0"/>
        <w:spacing w:after="0" w:line="360" w:lineRule="auto"/>
        <w:rPr>
          <w:rFonts w:asciiTheme="minorHAnsi" w:hAnsiTheme="minorHAnsi" w:cs="Calibri"/>
          <w:color w:val="000000"/>
          <w:sz w:val="20"/>
          <w:szCs w:val="20"/>
        </w:rPr>
      </w:pPr>
      <w:r w:rsidRPr="005867A5">
        <w:rPr>
          <w:rFonts w:asciiTheme="minorHAnsi" w:hAnsiTheme="minorHAnsi" w:cs="Calibri"/>
          <w:b/>
          <w:bCs/>
          <w:color w:val="000000"/>
          <w:sz w:val="20"/>
          <w:szCs w:val="20"/>
        </w:rPr>
        <w:t>Aldus overeengekomen en in tweevoud ondertekend. </w:t>
      </w:r>
    </w:p>
    <w:p w14:paraId="28D53894" w14:textId="77777777" w:rsidR="00FE6D2D" w:rsidRDefault="00FE6D2D" w:rsidP="002E489D">
      <w:pPr>
        <w:autoSpaceDE w:val="0"/>
        <w:autoSpaceDN w:val="0"/>
        <w:adjustRightInd w:val="0"/>
        <w:spacing w:after="0" w:line="360" w:lineRule="auto"/>
        <w:rPr>
          <w:rFonts w:asciiTheme="minorHAnsi" w:hAnsiTheme="minorHAnsi" w:cs="Calibri"/>
          <w:color w:val="000000"/>
          <w:sz w:val="20"/>
          <w:szCs w:val="20"/>
        </w:rPr>
      </w:pPr>
    </w:p>
    <w:p w14:paraId="68DCCF2E" w14:textId="77777777" w:rsidR="00FE6D2D" w:rsidRDefault="00FE6D2D" w:rsidP="002E489D">
      <w:pPr>
        <w:autoSpaceDE w:val="0"/>
        <w:autoSpaceDN w:val="0"/>
        <w:adjustRightInd w:val="0"/>
        <w:spacing w:after="0" w:line="360" w:lineRule="auto"/>
        <w:rPr>
          <w:rFonts w:asciiTheme="minorHAnsi" w:hAnsiTheme="minorHAnsi" w:cs="Calibri"/>
          <w:color w:val="000000"/>
          <w:sz w:val="20"/>
          <w:szCs w:val="20"/>
        </w:rPr>
      </w:pPr>
    </w:p>
    <w:p w14:paraId="7B6034E8" w14:textId="6F04A3E8"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drawing>
          <wp:anchor distT="0" distB="0" distL="114300" distR="114300" simplePos="0" relativeHeight="251658240" behindDoc="0" locked="0" layoutInCell="1" allowOverlap="1" wp14:anchorId="06F17612" wp14:editId="03E8808F">
            <wp:simplePos x="0" y="0"/>
            <wp:positionH relativeFrom="column">
              <wp:posOffset>3115310</wp:posOffset>
            </wp:positionH>
            <wp:positionV relativeFrom="paragraph">
              <wp:posOffset>233680</wp:posOffset>
            </wp:positionV>
            <wp:extent cx="2255520" cy="731520"/>
            <wp:effectExtent l="0" t="0" r="0" b="0"/>
            <wp:wrapSquare wrapText="bothSides"/>
            <wp:docPr id="231583773" name="Afbeelding 5" descr="Rechthoek: afgeronde hoeken 3, 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chthoek: afgeronde hoeken 3, Vor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5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Calibri"/>
          <w:b/>
          <w:bCs/>
          <w:color w:val="000000"/>
          <w:sz w:val="20"/>
          <w:szCs w:val="20"/>
        </w:rPr>
        <w:t>A</w:t>
      </w:r>
      <w:r w:rsidRPr="00CE6CBF">
        <w:rPr>
          <w:rFonts w:asciiTheme="minorHAnsi" w:hAnsiTheme="minorHAnsi" w:cs="Calibri"/>
          <w:b/>
          <w:bCs/>
          <w:color w:val="000000"/>
          <w:sz w:val="20"/>
          <w:szCs w:val="20"/>
        </w:rPr>
        <w:t>rtEZ University of the Arts</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b/>
          <w:bCs/>
          <w:color w:val="000000"/>
          <w:sz w:val="20"/>
          <w:szCs w:val="20"/>
          <w:highlight w:val="yellow"/>
        </w:rPr>
        <w:t>&lt;Opdrachtnemer&gt;</w:t>
      </w:r>
      <w:r w:rsidRPr="00CE6CBF">
        <w:rPr>
          <w:rFonts w:asciiTheme="minorHAnsi" w:hAnsiTheme="minorHAnsi" w:cs="Calibri"/>
          <w:color w:val="000000"/>
          <w:sz w:val="20"/>
          <w:szCs w:val="20"/>
        </w:rPr>
        <w:t> </w:t>
      </w:r>
    </w:p>
    <w:p w14:paraId="34DA9574" w14:textId="66DAB2A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drawing>
          <wp:inline distT="0" distB="0" distL="0" distR="0" wp14:anchorId="0C6E8503" wp14:editId="2010E30F">
            <wp:extent cx="2255520" cy="731520"/>
            <wp:effectExtent l="0" t="0" r="0" b="0"/>
            <wp:docPr id="1095094411" name="Afbeelding 6" descr="Rechthoek: afgeronde hoeken 5, 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chthoek: afgeronde hoeken 5, Vor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5520" cy="731520"/>
                    </a:xfrm>
                    <a:prstGeom prst="rect">
                      <a:avLst/>
                    </a:prstGeom>
                    <a:noFill/>
                    <a:ln>
                      <a:noFill/>
                    </a:ln>
                  </pic:spPr>
                </pic:pic>
              </a:graphicData>
            </a:graphic>
          </wp:inline>
        </w:drawing>
      </w:r>
      <w:r w:rsidRPr="00CE6CBF">
        <w:rPr>
          <w:rFonts w:asciiTheme="minorHAnsi" w:hAnsiTheme="minorHAnsi" w:cs="Calibri"/>
          <w:color w:val="000000"/>
          <w:sz w:val="20"/>
          <w:szCs w:val="20"/>
        </w:rPr>
        <w:t> </w:t>
      </w:r>
    </w:p>
    <w:p w14:paraId="40A44FA5" w14:textId="7777777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 </w:t>
      </w:r>
    </w:p>
    <w:p w14:paraId="10FA54CF" w14:textId="113315F5"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 De heer J.E. van der Boon</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&lt;De heer / Mevrouw&gt;</w:t>
      </w:r>
      <w:r w:rsidRPr="00CE6CBF">
        <w:rPr>
          <w:rFonts w:asciiTheme="minorHAnsi" w:hAnsiTheme="minorHAnsi" w:cs="Calibri"/>
          <w:i/>
          <w:iCs/>
          <w:color w:val="000000"/>
          <w:sz w:val="20"/>
          <w:szCs w:val="20"/>
        </w:rPr>
        <w:t> </w:t>
      </w:r>
      <w:r w:rsidRPr="00CE6CBF">
        <w:rPr>
          <w:rFonts w:asciiTheme="minorHAnsi" w:hAnsiTheme="minorHAnsi" w:cs="Calibri"/>
          <w:color w:val="000000"/>
          <w:sz w:val="20"/>
          <w:szCs w:val="20"/>
        </w:rPr>
        <w:t> </w:t>
      </w:r>
    </w:p>
    <w:p w14:paraId="6E9441EB" w14:textId="5BE47ADA"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i/>
          <w:iCs/>
          <w:color w:val="000000"/>
          <w:sz w:val="20"/>
          <w:szCs w:val="20"/>
        </w:rPr>
        <w:t>Voorzitter College van Bestuur</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005867A5">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i/>
          <w:iCs/>
          <w:color w:val="000000"/>
          <w:sz w:val="20"/>
          <w:szCs w:val="20"/>
        </w:rPr>
        <w:t>&lt;Functie&gt;</w:t>
      </w:r>
      <w:r w:rsidRPr="00CE6CBF">
        <w:rPr>
          <w:rFonts w:asciiTheme="minorHAnsi" w:hAnsiTheme="minorHAnsi" w:cs="Calibri"/>
          <w:color w:val="000000"/>
          <w:sz w:val="20"/>
          <w:szCs w:val="20"/>
        </w:rPr>
        <w:t> </w:t>
      </w:r>
    </w:p>
    <w:p w14:paraId="48B1C177" w14:textId="7777777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 </w:t>
      </w:r>
    </w:p>
    <w:p w14:paraId="6657DE0D" w14:textId="7777777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Datum:</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Datum: </w:t>
      </w:r>
    </w:p>
    <w:p w14:paraId="7FDE56C3" w14:textId="17DA8496"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Plaats:</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Plaats: </w:t>
      </w:r>
    </w:p>
    <w:p w14:paraId="0FB3789E" w14:textId="7777777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 </w:t>
      </w:r>
    </w:p>
    <w:p w14:paraId="3C9BD337" w14:textId="03021D1E"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 </w:t>
      </w:r>
      <w:r w:rsidRPr="00CE6CBF">
        <w:rPr>
          <w:rFonts w:asciiTheme="minorHAnsi" w:hAnsiTheme="minorHAnsi" w:cs="Calibri"/>
          <w:b/>
          <w:bCs/>
          <w:color w:val="000000"/>
          <w:sz w:val="20"/>
          <w:szCs w:val="20"/>
        </w:rPr>
        <w:t>ArtEZ University of the Arts</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 </w:t>
      </w:r>
    </w:p>
    <w:p w14:paraId="4102BB39" w14:textId="0D2F969A"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drawing>
          <wp:inline distT="0" distB="0" distL="0" distR="0" wp14:anchorId="784B49EE" wp14:editId="5ECD8336">
            <wp:extent cx="2255520" cy="731520"/>
            <wp:effectExtent l="0" t="0" r="0" b="0"/>
            <wp:docPr id="1197550479" name="Afbeelding 4" descr="Rechthoek: afgeronde hoeken 1, 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chthoek: afgeronde hoeken 1, Vor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5520" cy="731520"/>
                    </a:xfrm>
                    <a:prstGeom prst="rect">
                      <a:avLst/>
                    </a:prstGeom>
                    <a:noFill/>
                    <a:ln>
                      <a:noFill/>
                    </a:ln>
                  </pic:spPr>
                </pic:pic>
              </a:graphicData>
            </a:graphic>
          </wp:inline>
        </w:drawing>
      </w:r>
      <w:r w:rsidRPr="00CE6CBF">
        <w:rPr>
          <w:rFonts w:asciiTheme="minorHAnsi" w:hAnsiTheme="minorHAnsi" w:cs="Calibri"/>
          <w:color w:val="000000"/>
          <w:sz w:val="20"/>
          <w:szCs w:val="20"/>
        </w:rPr>
        <w:t> </w:t>
      </w:r>
    </w:p>
    <w:p w14:paraId="029849EA" w14:textId="7121BF6D" w:rsidR="00CE6CBF" w:rsidRPr="00CE6CBF" w:rsidRDefault="005867A5" w:rsidP="00CE6CBF">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Mevrouw L. Timmermans</w:t>
      </w:r>
      <w:r w:rsidR="00CE6CBF" w:rsidRPr="00CE6CBF">
        <w:rPr>
          <w:rFonts w:asciiTheme="minorHAnsi" w:hAnsiTheme="minorHAnsi" w:cs="Calibri"/>
          <w:color w:val="000000"/>
          <w:sz w:val="20"/>
          <w:szCs w:val="20"/>
        </w:rPr>
        <w:tab/>
      </w:r>
      <w:r w:rsidR="00CE6CBF" w:rsidRPr="00CE6CBF">
        <w:rPr>
          <w:rFonts w:asciiTheme="minorHAnsi" w:hAnsiTheme="minorHAnsi" w:cs="Calibri"/>
          <w:color w:val="000000"/>
          <w:sz w:val="20"/>
          <w:szCs w:val="20"/>
        </w:rPr>
        <w:tab/>
      </w:r>
      <w:r w:rsidR="00CE6CBF" w:rsidRPr="00CE6CBF">
        <w:rPr>
          <w:rFonts w:asciiTheme="minorHAnsi" w:hAnsiTheme="minorHAnsi" w:cs="Calibri"/>
          <w:color w:val="000000"/>
          <w:sz w:val="20"/>
          <w:szCs w:val="20"/>
        </w:rPr>
        <w:tab/>
      </w:r>
      <w:r w:rsidR="00CE6CBF" w:rsidRPr="00CE6CBF">
        <w:rPr>
          <w:rFonts w:asciiTheme="minorHAnsi" w:hAnsiTheme="minorHAnsi" w:cs="Calibri"/>
          <w:color w:val="000000"/>
          <w:sz w:val="20"/>
          <w:szCs w:val="20"/>
        </w:rPr>
        <w:tab/>
      </w:r>
      <w:r w:rsidR="00CE6CBF" w:rsidRPr="00CE6CBF">
        <w:rPr>
          <w:rFonts w:asciiTheme="minorHAnsi" w:hAnsiTheme="minorHAnsi" w:cs="Calibri"/>
          <w:color w:val="000000"/>
          <w:sz w:val="20"/>
          <w:szCs w:val="20"/>
        </w:rPr>
        <w:tab/>
      </w:r>
      <w:r w:rsidR="00CE6CBF" w:rsidRPr="00CE6CBF">
        <w:rPr>
          <w:rFonts w:asciiTheme="minorHAnsi" w:hAnsiTheme="minorHAnsi" w:cs="Calibri"/>
          <w:i/>
          <w:iCs/>
          <w:color w:val="000000"/>
          <w:sz w:val="20"/>
          <w:szCs w:val="20"/>
        </w:rPr>
        <w:t> </w:t>
      </w:r>
      <w:r w:rsidR="00CE6CBF" w:rsidRPr="00CE6CBF">
        <w:rPr>
          <w:rFonts w:asciiTheme="minorHAnsi" w:hAnsiTheme="minorHAnsi" w:cs="Calibri"/>
          <w:color w:val="000000"/>
          <w:sz w:val="20"/>
          <w:szCs w:val="20"/>
        </w:rPr>
        <w:t> </w:t>
      </w:r>
    </w:p>
    <w:p w14:paraId="27584357" w14:textId="49FBF8E1"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i/>
          <w:iCs/>
          <w:color w:val="000000"/>
          <w:sz w:val="20"/>
          <w:szCs w:val="20"/>
        </w:rPr>
        <w:t>Lid College van Bestuur</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 </w:t>
      </w:r>
    </w:p>
    <w:p w14:paraId="2E35A088" w14:textId="77777777" w:rsidR="002E330B" w:rsidRDefault="002E330B" w:rsidP="00CE6CBF">
      <w:pPr>
        <w:autoSpaceDE w:val="0"/>
        <w:autoSpaceDN w:val="0"/>
        <w:adjustRightInd w:val="0"/>
        <w:spacing w:after="0" w:line="360" w:lineRule="auto"/>
        <w:rPr>
          <w:rFonts w:asciiTheme="minorHAnsi" w:hAnsiTheme="minorHAnsi" w:cs="Calibri"/>
          <w:color w:val="000000"/>
          <w:sz w:val="20"/>
          <w:szCs w:val="20"/>
        </w:rPr>
      </w:pPr>
    </w:p>
    <w:p w14:paraId="555CF733" w14:textId="36B9A52B"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Datum:</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 </w:t>
      </w:r>
    </w:p>
    <w:p w14:paraId="71653F7E" w14:textId="77777777" w:rsidR="00CE6CBF" w:rsidRPr="00CE6CBF" w:rsidRDefault="00CE6CBF" w:rsidP="00CE6CBF">
      <w:pPr>
        <w:autoSpaceDE w:val="0"/>
        <w:autoSpaceDN w:val="0"/>
        <w:adjustRightInd w:val="0"/>
        <w:spacing w:after="0" w:line="360" w:lineRule="auto"/>
        <w:rPr>
          <w:rFonts w:asciiTheme="minorHAnsi" w:hAnsiTheme="minorHAnsi" w:cs="Calibri"/>
          <w:color w:val="000000"/>
          <w:sz w:val="20"/>
          <w:szCs w:val="20"/>
        </w:rPr>
      </w:pPr>
      <w:r w:rsidRPr="00CE6CBF">
        <w:rPr>
          <w:rFonts w:asciiTheme="minorHAnsi" w:hAnsiTheme="minorHAnsi" w:cs="Calibri"/>
          <w:color w:val="000000"/>
          <w:sz w:val="20"/>
          <w:szCs w:val="20"/>
        </w:rPr>
        <w:t>Plaats:</w:t>
      </w:r>
      <w:r w:rsidRPr="00CE6CBF">
        <w:rPr>
          <w:rFonts w:asciiTheme="minorHAnsi" w:hAnsiTheme="minorHAnsi" w:cs="Calibri"/>
          <w:color w:val="000000"/>
          <w:sz w:val="20"/>
          <w:szCs w:val="20"/>
        </w:rPr>
        <w:tab/>
      </w:r>
      <w:r w:rsidRPr="00CE6CBF">
        <w:rPr>
          <w:rFonts w:asciiTheme="minorHAnsi" w:hAnsiTheme="minorHAnsi" w:cs="Calibri"/>
          <w:color w:val="000000"/>
          <w:sz w:val="20"/>
          <w:szCs w:val="20"/>
        </w:rPr>
        <w:tab/>
        <w:t> </w:t>
      </w:r>
    </w:p>
    <w:p w14:paraId="6503C8B2" w14:textId="77777777" w:rsidR="002E330B" w:rsidRDefault="002E330B">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5E98F24D" w14:textId="77777777" w:rsidR="00135022" w:rsidRPr="002813B5" w:rsidRDefault="00135022" w:rsidP="002813B5">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202967430"/>
      <w:r w:rsidRPr="002813B5">
        <w:rPr>
          <w:rFonts w:asciiTheme="minorHAnsi" w:eastAsiaTheme="majorEastAsia" w:hAnsiTheme="minorHAnsi" w:cstheme="minorHAnsi"/>
          <w:bCs/>
          <w:kern w:val="32"/>
        </w:rPr>
        <w:t>Bijlagen</w:t>
      </w:r>
      <w:bookmarkEnd w:id="17"/>
      <w:r w:rsidRPr="002813B5">
        <w:rPr>
          <w:rFonts w:asciiTheme="minorHAnsi" w:eastAsiaTheme="majorEastAsia" w:hAnsiTheme="minorHAnsi" w:cstheme="minorHAnsi"/>
          <w:bCs/>
          <w:kern w:val="32"/>
        </w:rPr>
        <w:t xml:space="preserve"> </w:t>
      </w:r>
    </w:p>
    <w:p w14:paraId="2C946C62" w14:textId="77777777" w:rsidR="00135022" w:rsidRPr="001507B4" w:rsidRDefault="00135022" w:rsidP="00135022">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550EC178" w14:textId="77777777" w:rsidR="00135022" w:rsidRPr="001507B4" w:rsidRDefault="00135022" w:rsidP="00135022">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3220F894" w14:textId="77777777" w:rsidR="00135022" w:rsidRPr="001507B4" w:rsidRDefault="00135022" w:rsidP="00135022">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35ED1364" w14:textId="77777777" w:rsidR="00135022" w:rsidRPr="001507B4" w:rsidRDefault="00135022" w:rsidP="00135022">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630DC40F" w14:textId="77777777" w:rsidR="00135022" w:rsidRDefault="00135022" w:rsidP="00135022">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22276066" w14:textId="77777777" w:rsidR="00135022" w:rsidRPr="003B3AD1" w:rsidRDefault="00135022" w:rsidP="00135022">
      <w:pPr>
        <w:autoSpaceDE w:val="0"/>
        <w:autoSpaceDN w:val="0"/>
        <w:adjustRightInd w:val="0"/>
        <w:spacing w:after="0" w:line="360" w:lineRule="auto"/>
        <w:rPr>
          <w:rFonts w:asciiTheme="minorHAnsi" w:hAnsiTheme="minorHAnsi" w:cs="Calibri"/>
          <w:bCs/>
          <w:color w:val="000000"/>
          <w:sz w:val="20"/>
          <w:szCs w:val="20"/>
        </w:rPr>
      </w:pPr>
    </w:p>
    <w:p w14:paraId="25ED8A13" w14:textId="5D56878B" w:rsidR="00717918" w:rsidRPr="00FD1591" w:rsidRDefault="00AD377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r>
      <w:r w:rsidR="00782E6D">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FF724" w14:textId="77777777" w:rsidR="00AB0270" w:rsidRDefault="00AB0270" w:rsidP="0085551C">
      <w:pPr>
        <w:spacing w:after="0" w:line="240" w:lineRule="auto"/>
      </w:pPr>
      <w:r>
        <w:separator/>
      </w:r>
    </w:p>
  </w:endnote>
  <w:endnote w:type="continuationSeparator" w:id="0">
    <w:p w14:paraId="5170FE72" w14:textId="77777777" w:rsidR="00AB0270" w:rsidRDefault="00AB0270" w:rsidP="0085551C">
      <w:pPr>
        <w:spacing w:after="0" w:line="240" w:lineRule="auto"/>
      </w:pPr>
      <w:r>
        <w:continuationSeparator/>
      </w:r>
    </w:p>
  </w:endnote>
  <w:endnote w:type="continuationNotice" w:id="1">
    <w:p w14:paraId="4876B036" w14:textId="77777777" w:rsidR="00AB0270" w:rsidRDefault="00AB0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6454" w14:textId="74591C93" w:rsidR="0070592B" w:rsidRDefault="007059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630463"/>
      <w:docPartObj>
        <w:docPartGallery w:val="Page Numbers (Bottom of Page)"/>
        <w:docPartUnique/>
      </w:docPartObj>
    </w:sdtPr>
    <w:sdtContent>
      <w:sdt>
        <w:sdtPr>
          <w:id w:val="-1769616900"/>
          <w:docPartObj>
            <w:docPartGallery w:val="Page Numbers (Top of Page)"/>
            <w:docPartUnique/>
          </w:docPartObj>
        </w:sdtPr>
        <w:sdtContent>
          <w:p w14:paraId="6F774CC3" w14:textId="77777777" w:rsidR="00135022" w:rsidRDefault="00135022">
            <w:pPr>
              <w:pStyle w:val="Footer"/>
              <w:jc w:val="right"/>
              <w:rPr>
                <w:b/>
                <w:bCs/>
                <w:sz w:val="24"/>
                <w:szCs w:val="24"/>
              </w:rP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219FCCB7" w14:textId="77777777" w:rsidR="00135022" w:rsidRPr="00010419" w:rsidRDefault="00135022" w:rsidP="00135022">
            <w:pPr>
              <w:pStyle w:val="Footer"/>
              <w:jc w:val="right"/>
              <w:rPr>
                <w:b/>
                <w:color w:val="000000" w:themeColor="text1"/>
                <w:sz w:val="20"/>
                <w:szCs w:val="20"/>
              </w:rPr>
            </w:pPr>
          </w:p>
          <w:p w14:paraId="1675A7DE" w14:textId="77777777" w:rsidR="007F706C" w:rsidRDefault="00135022" w:rsidP="00135022">
            <w:pPr>
              <w:pStyle w:val="Footer"/>
              <w:pBdr>
                <w:top w:val="single" w:sz="4" w:space="1" w:color="auto"/>
              </w:pBdr>
              <w:spacing w:after="0" w:line="240" w:lineRule="auto"/>
              <w:rPr>
                <w:szCs w:val="20"/>
              </w:rPr>
            </w:pPr>
            <w:r>
              <w:rPr>
                <w:rFonts w:cs="Calibri"/>
                <w:sz w:val="20"/>
                <w:szCs w:val="20"/>
              </w:rPr>
              <w:t>Paraaf Opdrachtgever</w:t>
            </w:r>
            <w:r>
              <w:rPr>
                <w:rFonts w:cs="Calibri"/>
                <w:sz w:val="20"/>
                <w:szCs w:val="20"/>
              </w:rPr>
              <w:tab/>
            </w:r>
            <w:r>
              <w:rPr>
                <w:rFonts w:cs="Calibri"/>
                <w:sz w:val="20"/>
                <w:szCs w:val="20"/>
              </w:rPr>
              <w:tab/>
              <w:t>Paraaf Opdrachtnemer</w:t>
            </w:r>
          </w:p>
        </w:sdtContent>
      </w:sdt>
    </w:sdtContent>
  </w:sdt>
  <w:p w14:paraId="25ED8A1D" w14:textId="2ECB6805" w:rsidR="00493D1A" w:rsidRPr="00135022" w:rsidRDefault="00493D1A" w:rsidP="00135022">
    <w:pPr>
      <w:pStyle w:val="Footer"/>
      <w:pBdr>
        <w:top w:val="single" w:sz="4" w:space="1" w:color="auto"/>
      </w:pBdr>
      <w:spacing w:after="0" w:line="240" w:lineRule="auto"/>
      <w:rPr>
        <w:rFonts w:cs="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2829" w14:textId="6596106A" w:rsidR="0070592B" w:rsidRDefault="0070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99652" w14:textId="77777777" w:rsidR="00AB0270" w:rsidRDefault="00AB0270" w:rsidP="0085551C">
      <w:pPr>
        <w:spacing w:after="0" w:line="240" w:lineRule="auto"/>
      </w:pPr>
      <w:r>
        <w:separator/>
      </w:r>
    </w:p>
  </w:footnote>
  <w:footnote w:type="continuationSeparator" w:id="0">
    <w:p w14:paraId="5B8B777E" w14:textId="77777777" w:rsidR="00AB0270" w:rsidRDefault="00AB0270" w:rsidP="0085551C">
      <w:pPr>
        <w:spacing w:after="0" w:line="240" w:lineRule="auto"/>
      </w:pPr>
      <w:r>
        <w:continuationSeparator/>
      </w:r>
    </w:p>
  </w:footnote>
  <w:footnote w:type="continuationNotice" w:id="1">
    <w:p w14:paraId="4DB160B9" w14:textId="77777777" w:rsidR="00AB0270" w:rsidRDefault="00AB0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66748AB0" w:rsidR="00493D1A" w:rsidRDefault="00493D1A">
    <w:pPr>
      <w:pStyle w:val="Header"/>
    </w:pPr>
  </w:p>
  <w:p w14:paraId="6FAD8531" w14:textId="77777777" w:rsidR="0070592B" w:rsidRDefault="00705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9C7D" w14:textId="4CC75883" w:rsidR="0070592B" w:rsidRDefault="007059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E7FE" w14:textId="549E0234" w:rsidR="0070592B" w:rsidRDefault="00705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3C30"/>
    <w:multiLevelType w:val="multilevel"/>
    <w:tmpl w:val="5A88AE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B2073"/>
    <w:multiLevelType w:val="hybridMultilevel"/>
    <w:tmpl w:val="219A795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415254"/>
    <w:multiLevelType w:val="multilevel"/>
    <w:tmpl w:val="3AE848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2F34136B"/>
    <w:multiLevelType w:val="hybridMultilevel"/>
    <w:tmpl w:val="6B96F07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4105141F"/>
    <w:multiLevelType w:val="multilevel"/>
    <w:tmpl w:val="26469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C53B4D"/>
    <w:multiLevelType w:val="multilevel"/>
    <w:tmpl w:val="8A08DB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8218D7"/>
    <w:multiLevelType w:val="multilevel"/>
    <w:tmpl w:val="96B65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E280A3B"/>
    <w:multiLevelType w:val="hybridMultilevel"/>
    <w:tmpl w:val="5E02E68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2350539"/>
    <w:multiLevelType w:val="multilevel"/>
    <w:tmpl w:val="3154CC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51E58"/>
    <w:multiLevelType w:val="multilevel"/>
    <w:tmpl w:val="BB46F4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203821"/>
    <w:multiLevelType w:val="multilevel"/>
    <w:tmpl w:val="F5D6AD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BF1B7B"/>
    <w:multiLevelType w:val="multilevel"/>
    <w:tmpl w:val="F39E89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A6499A"/>
    <w:multiLevelType w:val="multilevel"/>
    <w:tmpl w:val="CF708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888080F"/>
    <w:multiLevelType w:val="multilevel"/>
    <w:tmpl w:val="96B65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9C5F1B"/>
    <w:multiLevelType w:val="multilevel"/>
    <w:tmpl w:val="BA40C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5F681D"/>
    <w:multiLevelType w:val="hybridMultilevel"/>
    <w:tmpl w:val="C2884DA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904509C"/>
    <w:multiLevelType w:val="multilevel"/>
    <w:tmpl w:val="276A801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A334076"/>
    <w:multiLevelType w:val="multilevel"/>
    <w:tmpl w:val="80026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310596">
    <w:abstractNumId w:val="9"/>
  </w:num>
  <w:num w:numId="2" w16cid:durableId="344673829">
    <w:abstractNumId w:val="4"/>
  </w:num>
  <w:num w:numId="3" w16cid:durableId="1619797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791167">
    <w:abstractNumId w:val="21"/>
  </w:num>
  <w:num w:numId="5" w16cid:durableId="36128428">
    <w:abstractNumId w:val="2"/>
  </w:num>
  <w:num w:numId="6" w16cid:durableId="622463072">
    <w:abstractNumId w:val="16"/>
  </w:num>
  <w:num w:numId="7" w16cid:durableId="1055156076">
    <w:abstractNumId w:val="18"/>
  </w:num>
  <w:num w:numId="8" w16cid:durableId="1494419964">
    <w:abstractNumId w:val="14"/>
  </w:num>
  <w:num w:numId="9" w16cid:durableId="1585648288">
    <w:abstractNumId w:val="12"/>
  </w:num>
  <w:num w:numId="10" w16cid:durableId="669985434">
    <w:abstractNumId w:val="0"/>
  </w:num>
  <w:num w:numId="11" w16cid:durableId="230895217">
    <w:abstractNumId w:val="7"/>
  </w:num>
  <w:num w:numId="12" w16cid:durableId="916133238">
    <w:abstractNumId w:val="13"/>
  </w:num>
  <w:num w:numId="13" w16cid:durableId="1428767968">
    <w:abstractNumId w:val="3"/>
  </w:num>
  <w:num w:numId="14" w16cid:durableId="2144420976">
    <w:abstractNumId w:val="5"/>
  </w:num>
  <w:num w:numId="15" w16cid:durableId="1787581839">
    <w:abstractNumId w:val="1"/>
  </w:num>
  <w:num w:numId="16" w16cid:durableId="1197616941">
    <w:abstractNumId w:val="6"/>
  </w:num>
  <w:num w:numId="17" w16cid:durableId="15469048">
    <w:abstractNumId w:val="11"/>
  </w:num>
  <w:num w:numId="18" w16cid:durableId="98258574">
    <w:abstractNumId w:val="17"/>
  </w:num>
  <w:num w:numId="19" w16cid:durableId="1547718370">
    <w:abstractNumId w:val="15"/>
  </w:num>
  <w:num w:numId="20" w16cid:durableId="1224834373">
    <w:abstractNumId w:val="22"/>
  </w:num>
  <w:num w:numId="21" w16cid:durableId="2002004179">
    <w:abstractNumId w:val="19"/>
  </w:num>
  <w:num w:numId="22" w16cid:durableId="866017880">
    <w:abstractNumId w:val="8"/>
  </w:num>
  <w:num w:numId="23" w16cid:durableId="1241984094">
    <w:abstractNumId w:val="10"/>
  </w:num>
  <w:num w:numId="24" w16cid:durableId="554509322">
    <w:abstractNumId w:val="21"/>
  </w:num>
  <w:num w:numId="25" w16cid:durableId="872421339">
    <w:abstractNumId w:val="21"/>
  </w:num>
  <w:num w:numId="26" w16cid:durableId="611086215">
    <w:abstractNumId w:val="21"/>
  </w:num>
  <w:num w:numId="27" w16cid:durableId="160873091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066B7"/>
    <w:rsid w:val="00023712"/>
    <w:rsid w:val="00026C66"/>
    <w:rsid w:val="00030571"/>
    <w:rsid w:val="00034A77"/>
    <w:rsid w:val="00034E8A"/>
    <w:rsid w:val="000405CD"/>
    <w:rsid w:val="00050A26"/>
    <w:rsid w:val="00066A29"/>
    <w:rsid w:val="00071628"/>
    <w:rsid w:val="00075B07"/>
    <w:rsid w:val="00080386"/>
    <w:rsid w:val="00080D5C"/>
    <w:rsid w:val="00083200"/>
    <w:rsid w:val="00087538"/>
    <w:rsid w:val="0009601B"/>
    <w:rsid w:val="000A08C4"/>
    <w:rsid w:val="000A0FDC"/>
    <w:rsid w:val="000A3007"/>
    <w:rsid w:val="000A41BC"/>
    <w:rsid w:val="000A47E8"/>
    <w:rsid w:val="000A5936"/>
    <w:rsid w:val="000A5E07"/>
    <w:rsid w:val="000A7796"/>
    <w:rsid w:val="000A7A97"/>
    <w:rsid w:val="000B0492"/>
    <w:rsid w:val="000B232C"/>
    <w:rsid w:val="000B253B"/>
    <w:rsid w:val="000B3B6E"/>
    <w:rsid w:val="000C039F"/>
    <w:rsid w:val="000C7C62"/>
    <w:rsid w:val="000D35B7"/>
    <w:rsid w:val="000E14A9"/>
    <w:rsid w:val="000E69DE"/>
    <w:rsid w:val="000F61B3"/>
    <w:rsid w:val="00100D11"/>
    <w:rsid w:val="00103F52"/>
    <w:rsid w:val="001074D7"/>
    <w:rsid w:val="00114A3C"/>
    <w:rsid w:val="00124CA0"/>
    <w:rsid w:val="00135022"/>
    <w:rsid w:val="001447A1"/>
    <w:rsid w:val="001507B4"/>
    <w:rsid w:val="001562C2"/>
    <w:rsid w:val="0016461F"/>
    <w:rsid w:val="0016765F"/>
    <w:rsid w:val="00170AA3"/>
    <w:rsid w:val="00183D31"/>
    <w:rsid w:val="00191FF5"/>
    <w:rsid w:val="001A2CCF"/>
    <w:rsid w:val="001B05A9"/>
    <w:rsid w:val="001B2D47"/>
    <w:rsid w:val="001B37BE"/>
    <w:rsid w:val="001C1D11"/>
    <w:rsid w:val="001C3ED1"/>
    <w:rsid w:val="001C4009"/>
    <w:rsid w:val="001C7A78"/>
    <w:rsid w:val="001D1C9A"/>
    <w:rsid w:val="001D6268"/>
    <w:rsid w:val="001D74CE"/>
    <w:rsid w:val="001E0033"/>
    <w:rsid w:val="001E16D4"/>
    <w:rsid w:val="001F07DC"/>
    <w:rsid w:val="001F389D"/>
    <w:rsid w:val="001F7066"/>
    <w:rsid w:val="00200E4C"/>
    <w:rsid w:val="0021006F"/>
    <w:rsid w:val="002110BD"/>
    <w:rsid w:val="002211E8"/>
    <w:rsid w:val="00224F99"/>
    <w:rsid w:val="00226E10"/>
    <w:rsid w:val="0023520B"/>
    <w:rsid w:val="00244993"/>
    <w:rsid w:val="00256BA7"/>
    <w:rsid w:val="00262705"/>
    <w:rsid w:val="00263D1B"/>
    <w:rsid w:val="00277853"/>
    <w:rsid w:val="002813B5"/>
    <w:rsid w:val="0028218F"/>
    <w:rsid w:val="00282A16"/>
    <w:rsid w:val="0028546E"/>
    <w:rsid w:val="002904AA"/>
    <w:rsid w:val="0029444D"/>
    <w:rsid w:val="00296C2F"/>
    <w:rsid w:val="00296D68"/>
    <w:rsid w:val="002A26E3"/>
    <w:rsid w:val="002A2CA4"/>
    <w:rsid w:val="002B3FE4"/>
    <w:rsid w:val="002B53A3"/>
    <w:rsid w:val="002B5810"/>
    <w:rsid w:val="002D480B"/>
    <w:rsid w:val="002D4FF8"/>
    <w:rsid w:val="002D6DB6"/>
    <w:rsid w:val="002E330B"/>
    <w:rsid w:val="002E489D"/>
    <w:rsid w:val="002E7854"/>
    <w:rsid w:val="002F27B4"/>
    <w:rsid w:val="002F5214"/>
    <w:rsid w:val="002F5225"/>
    <w:rsid w:val="002F5293"/>
    <w:rsid w:val="003009BD"/>
    <w:rsid w:val="00300BC2"/>
    <w:rsid w:val="0031008D"/>
    <w:rsid w:val="003120EB"/>
    <w:rsid w:val="003216AD"/>
    <w:rsid w:val="00325AA5"/>
    <w:rsid w:val="00331E42"/>
    <w:rsid w:val="003409C5"/>
    <w:rsid w:val="00340E33"/>
    <w:rsid w:val="00342C59"/>
    <w:rsid w:val="00352D84"/>
    <w:rsid w:val="00353531"/>
    <w:rsid w:val="003565E8"/>
    <w:rsid w:val="00362A32"/>
    <w:rsid w:val="0036648E"/>
    <w:rsid w:val="00366EC1"/>
    <w:rsid w:val="00373A18"/>
    <w:rsid w:val="00374697"/>
    <w:rsid w:val="00380015"/>
    <w:rsid w:val="00380BE3"/>
    <w:rsid w:val="003816EC"/>
    <w:rsid w:val="00382E84"/>
    <w:rsid w:val="00387214"/>
    <w:rsid w:val="00394423"/>
    <w:rsid w:val="00394D37"/>
    <w:rsid w:val="003A6484"/>
    <w:rsid w:val="003A757C"/>
    <w:rsid w:val="003B3AD1"/>
    <w:rsid w:val="003C358C"/>
    <w:rsid w:val="003C3C74"/>
    <w:rsid w:val="003C6197"/>
    <w:rsid w:val="003D339E"/>
    <w:rsid w:val="003D75BC"/>
    <w:rsid w:val="003E07EF"/>
    <w:rsid w:val="003F3AFE"/>
    <w:rsid w:val="003F65EA"/>
    <w:rsid w:val="0040348A"/>
    <w:rsid w:val="00405C3B"/>
    <w:rsid w:val="00405DD8"/>
    <w:rsid w:val="004065BC"/>
    <w:rsid w:val="004073DB"/>
    <w:rsid w:val="0041005A"/>
    <w:rsid w:val="00415BFA"/>
    <w:rsid w:val="00420355"/>
    <w:rsid w:val="00420AF6"/>
    <w:rsid w:val="00422AED"/>
    <w:rsid w:val="004231E5"/>
    <w:rsid w:val="00423AF2"/>
    <w:rsid w:val="00423C38"/>
    <w:rsid w:val="00424E36"/>
    <w:rsid w:val="00426811"/>
    <w:rsid w:val="0042730C"/>
    <w:rsid w:val="0042744E"/>
    <w:rsid w:val="004313FE"/>
    <w:rsid w:val="0044283C"/>
    <w:rsid w:val="00455C54"/>
    <w:rsid w:val="00462C7C"/>
    <w:rsid w:val="00470919"/>
    <w:rsid w:val="00472D54"/>
    <w:rsid w:val="004757B7"/>
    <w:rsid w:val="00476F2F"/>
    <w:rsid w:val="00477E76"/>
    <w:rsid w:val="0048197D"/>
    <w:rsid w:val="00485C77"/>
    <w:rsid w:val="004868ED"/>
    <w:rsid w:val="00491C0C"/>
    <w:rsid w:val="004929D9"/>
    <w:rsid w:val="00493D1A"/>
    <w:rsid w:val="00497D16"/>
    <w:rsid w:val="004A440B"/>
    <w:rsid w:val="004A4AA0"/>
    <w:rsid w:val="004B38D1"/>
    <w:rsid w:val="004B3F1E"/>
    <w:rsid w:val="004B6DEB"/>
    <w:rsid w:val="004C7ABE"/>
    <w:rsid w:val="004D5EA0"/>
    <w:rsid w:val="004E257A"/>
    <w:rsid w:val="004E7C95"/>
    <w:rsid w:val="004F34A1"/>
    <w:rsid w:val="004F4681"/>
    <w:rsid w:val="00502C92"/>
    <w:rsid w:val="005165F4"/>
    <w:rsid w:val="005226CB"/>
    <w:rsid w:val="00524A87"/>
    <w:rsid w:val="00525B21"/>
    <w:rsid w:val="005403B6"/>
    <w:rsid w:val="00543846"/>
    <w:rsid w:val="005450CE"/>
    <w:rsid w:val="005455E7"/>
    <w:rsid w:val="005668E6"/>
    <w:rsid w:val="00566A9D"/>
    <w:rsid w:val="00567377"/>
    <w:rsid w:val="005766B6"/>
    <w:rsid w:val="00576A66"/>
    <w:rsid w:val="005867A5"/>
    <w:rsid w:val="00590099"/>
    <w:rsid w:val="00591503"/>
    <w:rsid w:val="00592F3B"/>
    <w:rsid w:val="005939CB"/>
    <w:rsid w:val="00594C55"/>
    <w:rsid w:val="005978C2"/>
    <w:rsid w:val="005A0375"/>
    <w:rsid w:val="005A1659"/>
    <w:rsid w:val="005A1AE2"/>
    <w:rsid w:val="005B217A"/>
    <w:rsid w:val="005B4153"/>
    <w:rsid w:val="005B669B"/>
    <w:rsid w:val="005C1441"/>
    <w:rsid w:val="005C33F8"/>
    <w:rsid w:val="005C62C3"/>
    <w:rsid w:val="005E113B"/>
    <w:rsid w:val="005E3739"/>
    <w:rsid w:val="005E40DF"/>
    <w:rsid w:val="005E6007"/>
    <w:rsid w:val="005F7EA4"/>
    <w:rsid w:val="00603447"/>
    <w:rsid w:val="0060744F"/>
    <w:rsid w:val="0061010F"/>
    <w:rsid w:val="00611407"/>
    <w:rsid w:val="00620624"/>
    <w:rsid w:val="00622547"/>
    <w:rsid w:val="00625E15"/>
    <w:rsid w:val="006303C1"/>
    <w:rsid w:val="00643F0E"/>
    <w:rsid w:val="00644239"/>
    <w:rsid w:val="00652856"/>
    <w:rsid w:val="00655D9A"/>
    <w:rsid w:val="006566DF"/>
    <w:rsid w:val="006705DF"/>
    <w:rsid w:val="006740D2"/>
    <w:rsid w:val="006843FA"/>
    <w:rsid w:val="00693C02"/>
    <w:rsid w:val="00695B6D"/>
    <w:rsid w:val="006A06AB"/>
    <w:rsid w:val="006A3801"/>
    <w:rsid w:val="006A4046"/>
    <w:rsid w:val="006B154B"/>
    <w:rsid w:val="006B5607"/>
    <w:rsid w:val="006B5A0F"/>
    <w:rsid w:val="006C48A8"/>
    <w:rsid w:val="006D5404"/>
    <w:rsid w:val="006E0A3F"/>
    <w:rsid w:val="006E3D3C"/>
    <w:rsid w:val="006F2D5C"/>
    <w:rsid w:val="00703388"/>
    <w:rsid w:val="0070393D"/>
    <w:rsid w:val="0070592B"/>
    <w:rsid w:val="0070637B"/>
    <w:rsid w:val="0070784E"/>
    <w:rsid w:val="007100F3"/>
    <w:rsid w:val="007100F9"/>
    <w:rsid w:val="00711521"/>
    <w:rsid w:val="00715B02"/>
    <w:rsid w:val="007173DB"/>
    <w:rsid w:val="00717918"/>
    <w:rsid w:val="00720C26"/>
    <w:rsid w:val="0072721E"/>
    <w:rsid w:val="00733B06"/>
    <w:rsid w:val="00742AC0"/>
    <w:rsid w:val="00744918"/>
    <w:rsid w:val="00745A91"/>
    <w:rsid w:val="00750210"/>
    <w:rsid w:val="00756F08"/>
    <w:rsid w:val="00766050"/>
    <w:rsid w:val="00766B82"/>
    <w:rsid w:val="00777E8A"/>
    <w:rsid w:val="00782E6D"/>
    <w:rsid w:val="007830EB"/>
    <w:rsid w:val="007900E2"/>
    <w:rsid w:val="007901CB"/>
    <w:rsid w:val="00793D7B"/>
    <w:rsid w:val="00794C3D"/>
    <w:rsid w:val="007971B0"/>
    <w:rsid w:val="007A130E"/>
    <w:rsid w:val="007A13F9"/>
    <w:rsid w:val="007B0F5F"/>
    <w:rsid w:val="007B5C8A"/>
    <w:rsid w:val="007C4259"/>
    <w:rsid w:val="007D6E9D"/>
    <w:rsid w:val="007E2896"/>
    <w:rsid w:val="007E500C"/>
    <w:rsid w:val="007F706C"/>
    <w:rsid w:val="008002E6"/>
    <w:rsid w:val="00807025"/>
    <w:rsid w:val="0080774B"/>
    <w:rsid w:val="00817BBE"/>
    <w:rsid w:val="008311B1"/>
    <w:rsid w:val="00832163"/>
    <w:rsid w:val="0083651B"/>
    <w:rsid w:val="00837944"/>
    <w:rsid w:val="008503EA"/>
    <w:rsid w:val="00850ABC"/>
    <w:rsid w:val="008521A9"/>
    <w:rsid w:val="0085293F"/>
    <w:rsid w:val="0085551C"/>
    <w:rsid w:val="008559AA"/>
    <w:rsid w:val="00866DA3"/>
    <w:rsid w:val="00881EEC"/>
    <w:rsid w:val="00881F49"/>
    <w:rsid w:val="00884959"/>
    <w:rsid w:val="008933CD"/>
    <w:rsid w:val="008979A6"/>
    <w:rsid w:val="00897AB8"/>
    <w:rsid w:val="008B1048"/>
    <w:rsid w:val="008C7000"/>
    <w:rsid w:val="008D1EA7"/>
    <w:rsid w:val="008D5FCD"/>
    <w:rsid w:val="008E01C4"/>
    <w:rsid w:val="008E104D"/>
    <w:rsid w:val="008E1C78"/>
    <w:rsid w:val="008E2D04"/>
    <w:rsid w:val="008E7403"/>
    <w:rsid w:val="008F0866"/>
    <w:rsid w:val="008F089F"/>
    <w:rsid w:val="0090481A"/>
    <w:rsid w:val="009075A8"/>
    <w:rsid w:val="0091262C"/>
    <w:rsid w:val="00912BCF"/>
    <w:rsid w:val="00916878"/>
    <w:rsid w:val="0091723D"/>
    <w:rsid w:val="00920C13"/>
    <w:rsid w:val="00923C07"/>
    <w:rsid w:val="00927C84"/>
    <w:rsid w:val="00940626"/>
    <w:rsid w:val="00943552"/>
    <w:rsid w:val="0094648F"/>
    <w:rsid w:val="009468E1"/>
    <w:rsid w:val="00956614"/>
    <w:rsid w:val="00960161"/>
    <w:rsid w:val="00970770"/>
    <w:rsid w:val="00974943"/>
    <w:rsid w:val="00974DEA"/>
    <w:rsid w:val="009771D0"/>
    <w:rsid w:val="00990022"/>
    <w:rsid w:val="00993969"/>
    <w:rsid w:val="009A2BA7"/>
    <w:rsid w:val="009B00AD"/>
    <w:rsid w:val="009B1FA7"/>
    <w:rsid w:val="009B3E1D"/>
    <w:rsid w:val="009C0A42"/>
    <w:rsid w:val="009C24A2"/>
    <w:rsid w:val="009C3F18"/>
    <w:rsid w:val="009C4422"/>
    <w:rsid w:val="009C59A8"/>
    <w:rsid w:val="009D0A14"/>
    <w:rsid w:val="009D2A36"/>
    <w:rsid w:val="009D3B11"/>
    <w:rsid w:val="009E230B"/>
    <w:rsid w:val="009E2E3F"/>
    <w:rsid w:val="009F4832"/>
    <w:rsid w:val="009F546C"/>
    <w:rsid w:val="00A0513A"/>
    <w:rsid w:val="00A05820"/>
    <w:rsid w:val="00A10CEF"/>
    <w:rsid w:val="00A14F4B"/>
    <w:rsid w:val="00A226D0"/>
    <w:rsid w:val="00A2430B"/>
    <w:rsid w:val="00A31AE0"/>
    <w:rsid w:val="00A31FB0"/>
    <w:rsid w:val="00A36295"/>
    <w:rsid w:val="00A43C27"/>
    <w:rsid w:val="00A50599"/>
    <w:rsid w:val="00A51A36"/>
    <w:rsid w:val="00A5245C"/>
    <w:rsid w:val="00A70FF6"/>
    <w:rsid w:val="00A7390C"/>
    <w:rsid w:val="00A76626"/>
    <w:rsid w:val="00A7741D"/>
    <w:rsid w:val="00A837F9"/>
    <w:rsid w:val="00A912E8"/>
    <w:rsid w:val="00A92B12"/>
    <w:rsid w:val="00AB0270"/>
    <w:rsid w:val="00AB3859"/>
    <w:rsid w:val="00AC443C"/>
    <w:rsid w:val="00AC7540"/>
    <w:rsid w:val="00AD23E4"/>
    <w:rsid w:val="00AD3771"/>
    <w:rsid w:val="00AD37E0"/>
    <w:rsid w:val="00AE7A2A"/>
    <w:rsid w:val="00AF16A2"/>
    <w:rsid w:val="00AF2811"/>
    <w:rsid w:val="00B00D83"/>
    <w:rsid w:val="00B030C1"/>
    <w:rsid w:val="00B061A8"/>
    <w:rsid w:val="00B067C1"/>
    <w:rsid w:val="00B10F63"/>
    <w:rsid w:val="00B17BB5"/>
    <w:rsid w:val="00B27AA0"/>
    <w:rsid w:val="00B310A0"/>
    <w:rsid w:val="00B35024"/>
    <w:rsid w:val="00B3591E"/>
    <w:rsid w:val="00B47DB5"/>
    <w:rsid w:val="00B63903"/>
    <w:rsid w:val="00B71EA5"/>
    <w:rsid w:val="00B7519C"/>
    <w:rsid w:val="00B777FF"/>
    <w:rsid w:val="00B87597"/>
    <w:rsid w:val="00B95C72"/>
    <w:rsid w:val="00B96C1E"/>
    <w:rsid w:val="00BA0972"/>
    <w:rsid w:val="00BB1CCD"/>
    <w:rsid w:val="00BB6CA3"/>
    <w:rsid w:val="00BC0750"/>
    <w:rsid w:val="00BC39AF"/>
    <w:rsid w:val="00BC675E"/>
    <w:rsid w:val="00BD3A6B"/>
    <w:rsid w:val="00BD52E3"/>
    <w:rsid w:val="00BD5880"/>
    <w:rsid w:val="00BE698F"/>
    <w:rsid w:val="00C05ED8"/>
    <w:rsid w:val="00C07FC4"/>
    <w:rsid w:val="00C13313"/>
    <w:rsid w:val="00C160FE"/>
    <w:rsid w:val="00C2249A"/>
    <w:rsid w:val="00C23537"/>
    <w:rsid w:val="00C23CB1"/>
    <w:rsid w:val="00C3373C"/>
    <w:rsid w:val="00C45DAB"/>
    <w:rsid w:val="00C45E0A"/>
    <w:rsid w:val="00C5285D"/>
    <w:rsid w:val="00C63115"/>
    <w:rsid w:val="00C70653"/>
    <w:rsid w:val="00C837EF"/>
    <w:rsid w:val="00CA1821"/>
    <w:rsid w:val="00CB5505"/>
    <w:rsid w:val="00CC483E"/>
    <w:rsid w:val="00CD3C37"/>
    <w:rsid w:val="00CD4C2A"/>
    <w:rsid w:val="00CE4D81"/>
    <w:rsid w:val="00CE6CBF"/>
    <w:rsid w:val="00CF3DDB"/>
    <w:rsid w:val="00D04C79"/>
    <w:rsid w:val="00D11C17"/>
    <w:rsid w:val="00D163D2"/>
    <w:rsid w:val="00D20B9B"/>
    <w:rsid w:val="00D33D10"/>
    <w:rsid w:val="00D35C75"/>
    <w:rsid w:val="00D41D0E"/>
    <w:rsid w:val="00D45449"/>
    <w:rsid w:val="00D47C4A"/>
    <w:rsid w:val="00D54351"/>
    <w:rsid w:val="00D70ADA"/>
    <w:rsid w:val="00D70BA1"/>
    <w:rsid w:val="00D70F1A"/>
    <w:rsid w:val="00D71325"/>
    <w:rsid w:val="00D74DC3"/>
    <w:rsid w:val="00D77B89"/>
    <w:rsid w:val="00D83BDC"/>
    <w:rsid w:val="00D8552A"/>
    <w:rsid w:val="00D96750"/>
    <w:rsid w:val="00DB1D47"/>
    <w:rsid w:val="00DB2D8F"/>
    <w:rsid w:val="00DB376D"/>
    <w:rsid w:val="00DB6E78"/>
    <w:rsid w:val="00DC547D"/>
    <w:rsid w:val="00DC6694"/>
    <w:rsid w:val="00DC6A72"/>
    <w:rsid w:val="00DC6DB8"/>
    <w:rsid w:val="00DC711A"/>
    <w:rsid w:val="00DD3A07"/>
    <w:rsid w:val="00DD4A67"/>
    <w:rsid w:val="00DD68FF"/>
    <w:rsid w:val="00DE0F27"/>
    <w:rsid w:val="00DE45A6"/>
    <w:rsid w:val="00DE656B"/>
    <w:rsid w:val="00DE6978"/>
    <w:rsid w:val="00E00B92"/>
    <w:rsid w:val="00E066D7"/>
    <w:rsid w:val="00E105B6"/>
    <w:rsid w:val="00E120F9"/>
    <w:rsid w:val="00E23671"/>
    <w:rsid w:val="00E25280"/>
    <w:rsid w:val="00E2644E"/>
    <w:rsid w:val="00E30CCB"/>
    <w:rsid w:val="00E3460B"/>
    <w:rsid w:val="00E34B61"/>
    <w:rsid w:val="00E35DEB"/>
    <w:rsid w:val="00E52525"/>
    <w:rsid w:val="00E5479B"/>
    <w:rsid w:val="00E552B6"/>
    <w:rsid w:val="00E56B4C"/>
    <w:rsid w:val="00E63981"/>
    <w:rsid w:val="00E63C34"/>
    <w:rsid w:val="00E667E1"/>
    <w:rsid w:val="00E70013"/>
    <w:rsid w:val="00E72448"/>
    <w:rsid w:val="00E74520"/>
    <w:rsid w:val="00E92054"/>
    <w:rsid w:val="00E94A85"/>
    <w:rsid w:val="00E958E4"/>
    <w:rsid w:val="00E9641F"/>
    <w:rsid w:val="00E972BC"/>
    <w:rsid w:val="00E97D4F"/>
    <w:rsid w:val="00EA2186"/>
    <w:rsid w:val="00EA23EC"/>
    <w:rsid w:val="00EA3340"/>
    <w:rsid w:val="00EA43BB"/>
    <w:rsid w:val="00EA5022"/>
    <w:rsid w:val="00EB0B89"/>
    <w:rsid w:val="00EB42FA"/>
    <w:rsid w:val="00EC719D"/>
    <w:rsid w:val="00EC7E0C"/>
    <w:rsid w:val="00ED6F4D"/>
    <w:rsid w:val="00EE13E0"/>
    <w:rsid w:val="00EE5B2B"/>
    <w:rsid w:val="00EE6C3C"/>
    <w:rsid w:val="00EE6ECF"/>
    <w:rsid w:val="00EF0675"/>
    <w:rsid w:val="00EF1816"/>
    <w:rsid w:val="00EF3030"/>
    <w:rsid w:val="00F01431"/>
    <w:rsid w:val="00F03538"/>
    <w:rsid w:val="00F04ADA"/>
    <w:rsid w:val="00F1250B"/>
    <w:rsid w:val="00F23B0A"/>
    <w:rsid w:val="00F32E21"/>
    <w:rsid w:val="00F41621"/>
    <w:rsid w:val="00F41CB8"/>
    <w:rsid w:val="00F42AB6"/>
    <w:rsid w:val="00F46299"/>
    <w:rsid w:val="00F5298A"/>
    <w:rsid w:val="00F74B13"/>
    <w:rsid w:val="00F755AD"/>
    <w:rsid w:val="00F80DA8"/>
    <w:rsid w:val="00F85C12"/>
    <w:rsid w:val="00F905B4"/>
    <w:rsid w:val="00F965B9"/>
    <w:rsid w:val="00FB256E"/>
    <w:rsid w:val="00FB542A"/>
    <w:rsid w:val="00FB60CD"/>
    <w:rsid w:val="00FC2446"/>
    <w:rsid w:val="00FC3350"/>
    <w:rsid w:val="00FC3C2B"/>
    <w:rsid w:val="00FC6951"/>
    <w:rsid w:val="00FD1591"/>
    <w:rsid w:val="00FE6D2D"/>
    <w:rsid w:val="00FF24E5"/>
    <w:rsid w:val="00FF7E07"/>
    <w:rsid w:val="2259299D"/>
    <w:rsid w:val="28E9636B"/>
    <w:rsid w:val="46345141"/>
    <w:rsid w:val="51B53ED3"/>
    <w:rsid w:val="6ADE67A8"/>
    <w:rsid w:val="6D68516A"/>
    <w:rsid w:val="74FD8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EA830D8-D181-4A42-A680-20283F78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A66"/>
    <w:pPr>
      <w:spacing w:after="200" w:line="276" w:lineRule="auto"/>
    </w:pPr>
    <w:rPr>
      <w:sz w:val="22"/>
      <w:szCs w:val="22"/>
      <w:lang w:eastAsia="en-US"/>
    </w:rPr>
  </w:style>
  <w:style w:type="paragraph" w:styleId="Heading1">
    <w:name w:val="heading 1"/>
    <w:basedOn w:val="Normal"/>
    <w:next w:val="Normal"/>
    <w:link w:val="Heading1Char"/>
    <w:uiPriority w:val="9"/>
    <w:qFormat/>
    <w:rsid w:val="00A10CEF"/>
    <w:pPr>
      <w:pageBreakBefore/>
      <w:numPr>
        <w:numId w:val="4"/>
      </w:numPr>
      <w:tabs>
        <w:tab w:val="left" w:pos="720"/>
      </w:tabs>
      <w:spacing w:after="0" w:line="240" w:lineRule="auto"/>
      <w:outlineLvl w:val="0"/>
    </w:pPr>
    <w:rPr>
      <w:rFonts w:eastAsia="Times New Roman"/>
      <w:b/>
      <w:kern w:val="28"/>
      <w:sz w:val="20"/>
      <w:szCs w:val="20"/>
    </w:rPr>
  </w:style>
  <w:style w:type="paragraph" w:styleId="Heading2">
    <w:name w:val="heading 2"/>
    <w:basedOn w:val="Normal"/>
    <w:next w:val="Normal"/>
    <w:link w:val="Heading2Char"/>
    <w:qFormat/>
    <w:rsid w:val="00974943"/>
    <w:pPr>
      <w:keepNext/>
      <w:numPr>
        <w:ilvl w:val="1"/>
        <w:numId w:val="4"/>
      </w:numPr>
      <w:spacing w:after="0" w:line="240" w:lineRule="auto"/>
      <w:outlineLvl w:val="1"/>
    </w:pPr>
    <w:rPr>
      <w:rFonts w:asciiTheme="minorHAnsi" w:eastAsia="Times New Roman" w:hAnsiTheme="minorHAnsi"/>
      <w:b/>
      <w:sz w:val="20"/>
      <w:szCs w:val="20"/>
    </w:rPr>
  </w:style>
  <w:style w:type="paragraph" w:styleId="Heading3">
    <w:name w:val="heading 3"/>
    <w:basedOn w:val="Normal"/>
    <w:next w:val="Normal"/>
    <w:link w:val="Heading3Char"/>
    <w:qFormat/>
    <w:rsid w:val="00A10CEF"/>
    <w:pPr>
      <w:keepNext/>
      <w:numPr>
        <w:ilvl w:val="2"/>
        <w:numId w:val="4"/>
      </w:numPr>
      <w:spacing w:after="0" w:line="240" w:lineRule="auto"/>
      <w:outlineLvl w:val="2"/>
    </w:pPr>
    <w:rPr>
      <w:rFonts w:ascii="Arial" w:eastAsia="Times New Roman" w:hAnsi="Arial"/>
      <w:i/>
      <w:sz w:val="20"/>
      <w:szCs w:val="20"/>
    </w:rPr>
  </w:style>
  <w:style w:type="paragraph" w:styleId="Heading4">
    <w:name w:val="heading 4"/>
    <w:aliases w:val="Level 2 - a"/>
    <w:basedOn w:val="Normal"/>
    <w:link w:val="Heading4Char"/>
    <w:qFormat/>
    <w:rsid w:val="00A10CEF"/>
    <w:pPr>
      <w:keepNext/>
      <w:keepLines/>
      <w:pageBreakBefore/>
      <w:numPr>
        <w:ilvl w:val="3"/>
        <w:numId w:val="4"/>
      </w:numPr>
      <w:spacing w:after="240" w:line="240" w:lineRule="auto"/>
      <w:outlineLvl w:val="3"/>
    </w:pPr>
    <w:rPr>
      <w:rFonts w:ascii="Arial" w:eastAsia="Times New Roman" w:hAnsi="Arial"/>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B9A"/>
    <w:pPr>
      <w:ind w:left="720"/>
      <w:contextualSpacing/>
    </w:pPr>
  </w:style>
  <w:style w:type="paragraph" w:styleId="Header">
    <w:name w:val="header"/>
    <w:basedOn w:val="Normal"/>
    <w:link w:val="HeaderChar"/>
    <w:uiPriority w:val="99"/>
    <w:unhideWhenUsed/>
    <w:rsid w:val="0085551C"/>
    <w:pPr>
      <w:tabs>
        <w:tab w:val="center" w:pos="4536"/>
        <w:tab w:val="right" w:pos="9072"/>
      </w:tabs>
    </w:pPr>
  </w:style>
  <w:style w:type="character" w:customStyle="1" w:styleId="HeaderChar">
    <w:name w:val="Header Char"/>
    <w:basedOn w:val="DefaultParagraphFont"/>
    <w:link w:val="Header"/>
    <w:uiPriority w:val="99"/>
    <w:rsid w:val="0085551C"/>
    <w:rPr>
      <w:sz w:val="22"/>
      <w:szCs w:val="22"/>
      <w:lang w:eastAsia="en-US"/>
    </w:rPr>
  </w:style>
  <w:style w:type="paragraph" w:styleId="Footer">
    <w:name w:val="footer"/>
    <w:basedOn w:val="Normal"/>
    <w:link w:val="FooterChar"/>
    <w:uiPriority w:val="99"/>
    <w:unhideWhenUsed/>
    <w:rsid w:val="0085551C"/>
    <w:pPr>
      <w:tabs>
        <w:tab w:val="center" w:pos="4536"/>
        <w:tab w:val="right" w:pos="9072"/>
      </w:tabs>
    </w:pPr>
  </w:style>
  <w:style w:type="character" w:customStyle="1" w:styleId="FooterChar">
    <w:name w:val="Footer Char"/>
    <w:basedOn w:val="DefaultParagraphFont"/>
    <w:link w:val="Footer"/>
    <w:uiPriority w:val="99"/>
    <w:rsid w:val="0085551C"/>
    <w:rPr>
      <w:sz w:val="22"/>
      <w:szCs w:val="22"/>
      <w:lang w:eastAsia="en-US"/>
    </w:rPr>
  </w:style>
  <w:style w:type="paragraph" w:styleId="TOC3">
    <w:name w:val="toc 3"/>
    <w:basedOn w:val="Normal"/>
    <w:next w:val="Normal"/>
    <w:autoRedefine/>
    <w:uiPriority w:val="39"/>
    <w:rsid w:val="00EC719D"/>
    <w:pPr>
      <w:spacing w:after="0" w:line="240" w:lineRule="auto"/>
      <w:ind w:left="400"/>
    </w:pPr>
    <w:rPr>
      <w:rFonts w:ascii="Arial" w:eastAsia="Times New Roman" w:hAnsi="Arial"/>
      <w:sz w:val="20"/>
      <w:szCs w:val="24"/>
      <w:lang w:eastAsia="nl-NL"/>
    </w:rPr>
  </w:style>
  <w:style w:type="character" w:styleId="PageNumber">
    <w:name w:val="page number"/>
    <w:basedOn w:val="DefaultParagraphFont"/>
    <w:rsid w:val="00EC719D"/>
  </w:style>
  <w:style w:type="paragraph" w:styleId="TOC1">
    <w:name w:val="toc 1"/>
    <w:basedOn w:val="Normal"/>
    <w:next w:val="Normal"/>
    <w:autoRedefine/>
    <w:uiPriority w:val="39"/>
    <w:unhideWhenUsed/>
    <w:rsid w:val="00BC0750"/>
    <w:pPr>
      <w:tabs>
        <w:tab w:val="right" w:leader="dot" w:pos="9060"/>
      </w:tabs>
    </w:pPr>
    <w:rPr>
      <w:rFonts w:eastAsia="Times New Roman" w:cstheme="minorHAnsi"/>
      <w:b/>
      <w:bCs/>
      <w:noProof/>
      <w:kern w:val="32"/>
      <w:lang w:eastAsia="nl-NL"/>
    </w:rPr>
  </w:style>
  <w:style w:type="character" w:customStyle="1" w:styleId="Heading1Char">
    <w:name w:val="Heading 1 Char"/>
    <w:basedOn w:val="DefaultParagraphFont"/>
    <w:link w:val="Heading1"/>
    <w:uiPriority w:val="9"/>
    <w:rsid w:val="00A10CEF"/>
    <w:rPr>
      <w:rFonts w:eastAsia="Times New Roman"/>
      <w:b/>
      <w:kern w:val="28"/>
      <w:lang w:eastAsia="en-US"/>
    </w:rPr>
  </w:style>
  <w:style w:type="character" w:customStyle="1" w:styleId="Heading2Char">
    <w:name w:val="Heading 2 Char"/>
    <w:basedOn w:val="DefaultParagraphFont"/>
    <w:link w:val="Heading2"/>
    <w:rsid w:val="00974943"/>
    <w:rPr>
      <w:rFonts w:asciiTheme="minorHAnsi" w:eastAsia="Times New Roman" w:hAnsiTheme="minorHAnsi"/>
      <w:b/>
      <w:lang w:eastAsia="en-US"/>
    </w:rPr>
  </w:style>
  <w:style w:type="character" w:customStyle="1" w:styleId="Heading3Char">
    <w:name w:val="Heading 3 Char"/>
    <w:basedOn w:val="DefaultParagraphFont"/>
    <w:link w:val="Heading3"/>
    <w:rsid w:val="00A10CEF"/>
    <w:rPr>
      <w:rFonts w:ascii="Arial" w:eastAsia="Times New Roman" w:hAnsi="Arial"/>
      <w:i/>
      <w:lang w:eastAsia="en-US"/>
    </w:rPr>
  </w:style>
  <w:style w:type="character" w:customStyle="1" w:styleId="Heading4Char">
    <w:name w:val="Heading 4 Char"/>
    <w:aliases w:val="Level 2 - a Char"/>
    <w:basedOn w:val="DefaultParagraphFont"/>
    <w:link w:val="Heading4"/>
    <w:rsid w:val="00A10CEF"/>
    <w:rPr>
      <w:rFonts w:ascii="Arial" w:eastAsia="Times New Roman" w:hAnsi="Arial"/>
      <w:b/>
      <w:sz w:val="24"/>
      <w:lang w:eastAsia="en-US"/>
    </w:rPr>
  </w:style>
  <w:style w:type="character" w:styleId="Hyperlink">
    <w:name w:val="Hyperlink"/>
    <w:basedOn w:val="DefaultParagraphFont"/>
    <w:uiPriority w:val="99"/>
    <w:unhideWhenUsed/>
    <w:rsid w:val="00A10CEF"/>
    <w:rPr>
      <w:color w:val="0000FF"/>
      <w:u w:val="single"/>
    </w:rPr>
  </w:style>
  <w:style w:type="paragraph" w:styleId="DocumentMap">
    <w:name w:val="Document Map"/>
    <w:basedOn w:val="Normal"/>
    <w:link w:val="DocumentMapChar"/>
    <w:uiPriority w:val="99"/>
    <w:semiHidden/>
    <w:unhideWhenUsed/>
    <w:rsid w:val="00FC2446"/>
    <w:rPr>
      <w:rFonts w:ascii="Tahoma" w:hAnsi="Tahoma" w:cs="Tahoma"/>
      <w:sz w:val="16"/>
      <w:szCs w:val="16"/>
    </w:rPr>
  </w:style>
  <w:style w:type="character" w:customStyle="1" w:styleId="DocumentMapChar">
    <w:name w:val="Document Map Char"/>
    <w:basedOn w:val="DefaultParagraphFont"/>
    <w:link w:val="DocumentMap"/>
    <w:uiPriority w:val="99"/>
    <w:semiHidden/>
    <w:rsid w:val="00FC2446"/>
    <w:rPr>
      <w:rFonts w:ascii="Tahoma" w:hAnsi="Tahoma" w:cs="Tahoma"/>
      <w:sz w:val="16"/>
      <w:szCs w:val="16"/>
      <w:lang w:eastAsia="en-US"/>
    </w:rPr>
  </w:style>
  <w:style w:type="character" w:styleId="CommentReference">
    <w:name w:val="annotation reference"/>
    <w:basedOn w:val="DefaultParagraphFont"/>
    <w:uiPriority w:val="99"/>
    <w:semiHidden/>
    <w:unhideWhenUsed/>
    <w:rsid w:val="00087538"/>
    <w:rPr>
      <w:sz w:val="16"/>
      <w:szCs w:val="16"/>
    </w:rPr>
  </w:style>
  <w:style w:type="paragraph" w:styleId="CommentText">
    <w:name w:val="annotation text"/>
    <w:basedOn w:val="Normal"/>
    <w:link w:val="CommentTextChar"/>
    <w:uiPriority w:val="99"/>
    <w:unhideWhenUsed/>
    <w:rsid w:val="00087538"/>
    <w:pPr>
      <w:spacing w:line="240" w:lineRule="auto"/>
    </w:pPr>
    <w:rPr>
      <w:sz w:val="20"/>
      <w:szCs w:val="20"/>
    </w:rPr>
  </w:style>
  <w:style w:type="character" w:customStyle="1" w:styleId="CommentTextChar">
    <w:name w:val="Comment Text Char"/>
    <w:basedOn w:val="DefaultParagraphFont"/>
    <w:link w:val="CommentText"/>
    <w:uiPriority w:val="99"/>
    <w:rsid w:val="00087538"/>
    <w:rPr>
      <w:lang w:eastAsia="en-US"/>
    </w:rPr>
  </w:style>
  <w:style w:type="paragraph" w:styleId="CommentSubject">
    <w:name w:val="annotation subject"/>
    <w:basedOn w:val="CommentText"/>
    <w:next w:val="CommentText"/>
    <w:link w:val="CommentSubjectChar"/>
    <w:uiPriority w:val="99"/>
    <w:semiHidden/>
    <w:unhideWhenUsed/>
    <w:rsid w:val="00087538"/>
    <w:rPr>
      <w:b/>
      <w:bCs/>
    </w:rPr>
  </w:style>
  <w:style w:type="character" w:customStyle="1" w:styleId="CommentSubjectChar">
    <w:name w:val="Comment Subject Char"/>
    <w:basedOn w:val="CommentTextChar"/>
    <w:link w:val="CommentSubject"/>
    <w:uiPriority w:val="99"/>
    <w:semiHidden/>
    <w:rsid w:val="00087538"/>
    <w:rPr>
      <w:b/>
      <w:bCs/>
      <w:lang w:eastAsia="en-US"/>
    </w:rPr>
  </w:style>
  <w:style w:type="paragraph" w:styleId="BalloonText">
    <w:name w:val="Balloon Text"/>
    <w:basedOn w:val="Normal"/>
    <w:link w:val="BalloonTextChar"/>
    <w:uiPriority w:val="99"/>
    <w:semiHidden/>
    <w:unhideWhenUsed/>
    <w:rsid w:val="00087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538"/>
    <w:rPr>
      <w:rFonts w:ascii="Tahoma" w:hAnsi="Tahoma" w:cs="Tahoma"/>
      <w:sz w:val="16"/>
      <w:szCs w:val="16"/>
      <w:lang w:eastAsia="en-US"/>
    </w:rPr>
  </w:style>
  <w:style w:type="paragraph" w:styleId="TOC2">
    <w:name w:val="toc 2"/>
    <w:basedOn w:val="Normal"/>
    <w:next w:val="Normal"/>
    <w:autoRedefine/>
    <w:uiPriority w:val="39"/>
    <w:unhideWhenUsed/>
    <w:rsid w:val="00974943"/>
    <w:pPr>
      <w:spacing w:after="100"/>
      <w:ind w:left="220"/>
    </w:pPr>
  </w:style>
  <w:style w:type="paragraph" w:styleId="TOCHeading">
    <w:name w:val="TOC Heading"/>
    <w:basedOn w:val="Heading1"/>
    <w:next w:val="Normal"/>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leGrid">
    <w:name w:val="Table Grid"/>
    <w:basedOn w:val="TableNorma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 w:type="paragraph" w:customStyle="1" w:styleId="pf0">
    <w:name w:val="pf0"/>
    <w:basedOn w:val="Normal"/>
    <w:rsid w:val="004929D9"/>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f01">
    <w:name w:val="cf01"/>
    <w:basedOn w:val="DefaultParagraphFont"/>
    <w:rsid w:val="004929D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82318">
      <w:bodyDiv w:val="1"/>
      <w:marLeft w:val="0"/>
      <w:marRight w:val="0"/>
      <w:marTop w:val="0"/>
      <w:marBottom w:val="0"/>
      <w:divBdr>
        <w:top w:val="none" w:sz="0" w:space="0" w:color="auto"/>
        <w:left w:val="none" w:sz="0" w:space="0" w:color="auto"/>
        <w:bottom w:val="none" w:sz="0" w:space="0" w:color="auto"/>
        <w:right w:val="none" w:sz="0" w:space="0" w:color="auto"/>
      </w:divBdr>
    </w:div>
    <w:div w:id="128131277">
      <w:bodyDiv w:val="1"/>
      <w:marLeft w:val="0"/>
      <w:marRight w:val="0"/>
      <w:marTop w:val="0"/>
      <w:marBottom w:val="0"/>
      <w:divBdr>
        <w:top w:val="none" w:sz="0" w:space="0" w:color="auto"/>
        <w:left w:val="none" w:sz="0" w:space="0" w:color="auto"/>
        <w:bottom w:val="none" w:sz="0" w:space="0" w:color="auto"/>
        <w:right w:val="none" w:sz="0" w:space="0" w:color="auto"/>
      </w:divBdr>
      <w:divsChild>
        <w:div w:id="10382704">
          <w:marLeft w:val="0"/>
          <w:marRight w:val="0"/>
          <w:marTop w:val="0"/>
          <w:marBottom w:val="0"/>
          <w:divBdr>
            <w:top w:val="none" w:sz="0" w:space="0" w:color="auto"/>
            <w:left w:val="none" w:sz="0" w:space="0" w:color="auto"/>
            <w:bottom w:val="none" w:sz="0" w:space="0" w:color="auto"/>
            <w:right w:val="none" w:sz="0" w:space="0" w:color="auto"/>
          </w:divBdr>
        </w:div>
        <w:div w:id="44915397">
          <w:marLeft w:val="0"/>
          <w:marRight w:val="0"/>
          <w:marTop w:val="0"/>
          <w:marBottom w:val="0"/>
          <w:divBdr>
            <w:top w:val="none" w:sz="0" w:space="0" w:color="auto"/>
            <w:left w:val="none" w:sz="0" w:space="0" w:color="auto"/>
            <w:bottom w:val="none" w:sz="0" w:space="0" w:color="auto"/>
            <w:right w:val="none" w:sz="0" w:space="0" w:color="auto"/>
          </w:divBdr>
        </w:div>
        <w:div w:id="69470602">
          <w:marLeft w:val="0"/>
          <w:marRight w:val="0"/>
          <w:marTop w:val="0"/>
          <w:marBottom w:val="0"/>
          <w:divBdr>
            <w:top w:val="none" w:sz="0" w:space="0" w:color="auto"/>
            <w:left w:val="none" w:sz="0" w:space="0" w:color="auto"/>
            <w:bottom w:val="none" w:sz="0" w:space="0" w:color="auto"/>
            <w:right w:val="none" w:sz="0" w:space="0" w:color="auto"/>
          </w:divBdr>
        </w:div>
        <w:div w:id="79182834">
          <w:marLeft w:val="0"/>
          <w:marRight w:val="0"/>
          <w:marTop w:val="0"/>
          <w:marBottom w:val="0"/>
          <w:divBdr>
            <w:top w:val="none" w:sz="0" w:space="0" w:color="auto"/>
            <w:left w:val="none" w:sz="0" w:space="0" w:color="auto"/>
            <w:bottom w:val="none" w:sz="0" w:space="0" w:color="auto"/>
            <w:right w:val="none" w:sz="0" w:space="0" w:color="auto"/>
          </w:divBdr>
        </w:div>
        <w:div w:id="193924586">
          <w:marLeft w:val="0"/>
          <w:marRight w:val="0"/>
          <w:marTop w:val="0"/>
          <w:marBottom w:val="0"/>
          <w:divBdr>
            <w:top w:val="none" w:sz="0" w:space="0" w:color="auto"/>
            <w:left w:val="none" w:sz="0" w:space="0" w:color="auto"/>
            <w:bottom w:val="none" w:sz="0" w:space="0" w:color="auto"/>
            <w:right w:val="none" w:sz="0" w:space="0" w:color="auto"/>
          </w:divBdr>
        </w:div>
        <w:div w:id="207649958">
          <w:marLeft w:val="0"/>
          <w:marRight w:val="0"/>
          <w:marTop w:val="0"/>
          <w:marBottom w:val="0"/>
          <w:divBdr>
            <w:top w:val="none" w:sz="0" w:space="0" w:color="auto"/>
            <w:left w:val="none" w:sz="0" w:space="0" w:color="auto"/>
            <w:bottom w:val="none" w:sz="0" w:space="0" w:color="auto"/>
            <w:right w:val="none" w:sz="0" w:space="0" w:color="auto"/>
          </w:divBdr>
        </w:div>
        <w:div w:id="216473704">
          <w:marLeft w:val="0"/>
          <w:marRight w:val="0"/>
          <w:marTop w:val="0"/>
          <w:marBottom w:val="0"/>
          <w:divBdr>
            <w:top w:val="none" w:sz="0" w:space="0" w:color="auto"/>
            <w:left w:val="none" w:sz="0" w:space="0" w:color="auto"/>
            <w:bottom w:val="none" w:sz="0" w:space="0" w:color="auto"/>
            <w:right w:val="none" w:sz="0" w:space="0" w:color="auto"/>
          </w:divBdr>
        </w:div>
        <w:div w:id="219558046">
          <w:marLeft w:val="0"/>
          <w:marRight w:val="0"/>
          <w:marTop w:val="0"/>
          <w:marBottom w:val="0"/>
          <w:divBdr>
            <w:top w:val="none" w:sz="0" w:space="0" w:color="auto"/>
            <w:left w:val="none" w:sz="0" w:space="0" w:color="auto"/>
            <w:bottom w:val="none" w:sz="0" w:space="0" w:color="auto"/>
            <w:right w:val="none" w:sz="0" w:space="0" w:color="auto"/>
          </w:divBdr>
        </w:div>
        <w:div w:id="338045367">
          <w:marLeft w:val="0"/>
          <w:marRight w:val="0"/>
          <w:marTop w:val="0"/>
          <w:marBottom w:val="0"/>
          <w:divBdr>
            <w:top w:val="none" w:sz="0" w:space="0" w:color="auto"/>
            <w:left w:val="none" w:sz="0" w:space="0" w:color="auto"/>
            <w:bottom w:val="none" w:sz="0" w:space="0" w:color="auto"/>
            <w:right w:val="none" w:sz="0" w:space="0" w:color="auto"/>
          </w:divBdr>
        </w:div>
        <w:div w:id="657224827">
          <w:marLeft w:val="0"/>
          <w:marRight w:val="0"/>
          <w:marTop w:val="0"/>
          <w:marBottom w:val="0"/>
          <w:divBdr>
            <w:top w:val="none" w:sz="0" w:space="0" w:color="auto"/>
            <w:left w:val="none" w:sz="0" w:space="0" w:color="auto"/>
            <w:bottom w:val="none" w:sz="0" w:space="0" w:color="auto"/>
            <w:right w:val="none" w:sz="0" w:space="0" w:color="auto"/>
          </w:divBdr>
        </w:div>
        <w:div w:id="819350493">
          <w:marLeft w:val="0"/>
          <w:marRight w:val="0"/>
          <w:marTop w:val="0"/>
          <w:marBottom w:val="0"/>
          <w:divBdr>
            <w:top w:val="none" w:sz="0" w:space="0" w:color="auto"/>
            <w:left w:val="none" w:sz="0" w:space="0" w:color="auto"/>
            <w:bottom w:val="none" w:sz="0" w:space="0" w:color="auto"/>
            <w:right w:val="none" w:sz="0" w:space="0" w:color="auto"/>
          </w:divBdr>
        </w:div>
        <w:div w:id="901404276">
          <w:marLeft w:val="0"/>
          <w:marRight w:val="0"/>
          <w:marTop w:val="0"/>
          <w:marBottom w:val="0"/>
          <w:divBdr>
            <w:top w:val="none" w:sz="0" w:space="0" w:color="auto"/>
            <w:left w:val="none" w:sz="0" w:space="0" w:color="auto"/>
            <w:bottom w:val="none" w:sz="0" w:space="0" w:color="auto"/>
            <w:right w:val="none" w:sz="0" w:space="0" w:color="auto"/>
          </w:divBdr>
        </w:div>
        <w:div w:id="902254478">
          <w:marLeft w:val="0"/>
          <w:marRight w:val="0"/>
          <w:marTop w:val="0"/>
          <w:marBottom w:val="0"/>
          <w:divBdr>
            <w:top w:val="none" w:sz="0" w:space="0" w:color="auto"/>
            <w:left w:val="none" w:sz="0" w:space="0" w:color="auto"/>
            <w:bottom w:val="none" w:sz="0" w:space="0" w:color="auto"/>
            <w:right w:val="none" w:sz="0" w:space="0" w:color="auto"/>
          </w:divBdr>
        </w:div>
        <w:div w:id="995844462">
          <w:marLeft w:val="0"/>
          <w:marRight w:val="0"/>
          <w:marTop w:val="0"/>
          <w:marBottom w:val="0"/>
          <w:divBdr>
            <w:top w:val="none" w:sz="0" w:space="0" w:color="auto"/>
            <w:left w:val="none" w:sz="0" w:space="0" w:color="auto"/>
            <w:bottom w:val="none" w:sz="0" w:space="0" w:color="auto"/>
            <w:right w:val="none" w:sz="0" w:space="0" w:color="auto"/>
          </w:divBdr>
        </w:div>
        <w:div w:id="1127891058">
          <w:marLeft w:val="0"/>
          <w:marRight w:val="0"/>
          <w:marTop w:val="0"/>
          <w:marBottom w:val="0"/>
          <w:divBdr>
            <w:top w:val="none" w:sz="0" w:space="0" w:color="auto"/>
            <w:left w:val="none" w:sz="0" w:space="0" w:color="auto"/>
            <w:bottom w:val="none" w:sz="0" w:space="0" w:color="auto"/>
            <w:right w:val="none" w:sz="0" w:space="0" w:color="auto"/>
          </w:divBdr>
        </w:div>
        <w:div w:id="1265117130">
          <w:marLeft w:val="0"/>
          <w:marRight w:val="0"/>
          <w:marTop w:val="0"/>
          <w:marBottom w:val="0"/>
          <w:divBdr>
            <w:top w:val="none" w:sz="0" w:space="0" w:color="auto"/>
            <w:left w:val="none" w:sz="0" w:space="0" w:color="auto"/>
            <w:bottom w:val="none" w:sz="0" w:space="0" w:color="auto"/>
            <w:right w:val="none" w:sz="0" w:space="0" w:color="auto"/>
          </w:divBdr>
        </w:div>
        <w:div w:id="1285114342">
          <w:marLeft w:val="0"/>
          <w:marRight w:val="0"/>
          <w:marTop w:val="0"/>
          <w:marBottom w:val="0"/>
          <w:divBdr>
            <w:top w:val="none" w:sz="0" w:space="0" w:color="auto"/>
            <w:left w:val="none" w:sz="0" w:space="0" w:color="auto"/>
            <w:bottom w:val="none" w:sz="0" w:space="0" w:color="auto"/>
            <w:right w:val="none" w:sz="0" w:space="0" w:color="auto"/>
          </w:divBdr>
        </w:div>
        <w:div w:id="1399211177">
          <w:marLeft w:val="0"/>
          <w:marRight w:val="0"/>
          <w:marTop w:val="0"/>
          <w:marBottom w:val="0"/>
          <w:divBdr>
            <w:top w:val="none" w:sz="0" w:space="0" w:color="auto"/>
            <w:left w:val="none" w:sz="0" w:space="0" w:color="auto"/>
            <w:bottom w:val="none" w:sz="0" w:space="0" w:color="auto"/>
            <w:right w:val="none" w:sz="0" w:space="0" w:color="auto"/>
          </w:divBdr>
        </w:div>
        <w:div w:id="1406881195">
          <w:marLeft w:val="0"/>
          <w:marRight w:val="0"/>
          <w:marTop w:val="0"/>
          <w:marBottom w:val="0"/>
          <w:divBdr>
            <w:top w:val="none" w:sz="0" w:space="0" w:color="auto"/>
            <w:left w:val="none" w:sz="0" w:space="0" w:color="auto"/>
            <w:bottom w:val="none" w:sz="0" w:space="0" w:color="auto"/>
            <w:right w:val="none" w:sz="0" w:space="0" w:color="auto"/>
          </w:divBdr>
        </w:div>
        <w:div w:id="1469204071">
          <w:marLeft w:val="0"/>
          <w:marRight w:val="0"/>
          <w:marTop w:val="0"/>
          <w:marBottom w:val="0"/>
          <w:divBdr>
            <w:top w:val="none" w:sz="0" w:space="0" w:color="auto"/>
            <w:left w:val="none" w:sz="0" w:space="0" w:color="auto"/>
            <w:bottom w:val="none" w:sz="0" w:space="0" w:color="auto"/>
            <w:right w:val="none" w:sz="0" w:space="0" w:color="auto"/>
          </w:divBdr>
        </w:div>
        <w:div w:id="1486773273">
          <w:marLeft w:val="0"/>
          <w:marRight w:val="0"/>
          <w:marTop w:val="0"/>
          <w:marBottom w:val="0"/>
          <w:divBdr>
            <w:top w:val="none" w:sz="0" w:space="0" w:color="auto"/>
            <w:left w:val="none" w:sz="0" w:space="0" w:color="auto"/>
            <w:bottom w:val="none" w:sz="0" w:space="0" w:color="auto"/>
            <w:right w:val="none" w:sz="0" w:space="0" w:color="auto"/>
          </w:divBdr>
        </w:div>
        <w:div w:id="1505321133">
          <w:marLeft w:val="0"/>
          <w:marRight w:val="0"/>
          <w:marTop w:val="0"/>
          <w:marBottom w:val="0"/>
          <w:divBdr>
            <w:top w:val="none" w:sz="0" w:space="0" w:color="auto"/>
            <w:left w:val="none" w:sz="0" w:space="0" w:color="auto"/>
            <w:bottom w:val="none" w:sz="0" w:space="0" w:color="auto"/>
            <w:right w:val="none" w:sz="0" w:space="0" w:color="auto"/>
          </w:divBdr>
        </w:div>
        <w:div w:id="1628272575">
          <w:marLeft w:val="0"/>
          <w:marRight w:val="0"/>
          <w:marTop w:val="0"/>
          <w:marBottom w:val="0"/>
          <w:divBdr>
            <w:top w:val="none" w:sz="0" w:space="0" w:color="auto"/>
            <w:left w:val="none" w:sz="0" w:space="0" w:color="auto"/>
            <w:bottom w:val="none" w:sz="0" w:space="0" w:color="auto"/>
            <w:right w:val="none" w:sz="0" w:space="0" w:color="auto"/>
          </w:divBdr>
        </w:div>
        <w:div w:id="1820994475">
          <w:marLeft w:val="0"/>
          <w:marRight w:val="0"/>
          <w:marTop w:val="0"/>
          <w:marBottom w:val="0"/>
          <w:divBdr>
            <w:top w:val="none" w:sz="0" w:space="0" w:color="auto"/>
            <w:left w:val="none" w:sz="0" w:space="0" w:color="auto"/>
            <w:bottom w:val="none" w:sz="0" w:space="0" w:color="auto"/>
            <w:right w:val="none" w:sz="0" w:space="0" w:color="auto"/>
          </w:divBdr>
        </w:div>
        <w:div w:id="1875650668">
          <w:marLeft w:val="0"/>
          <w:marRight w:val="0"/>
          <w:marTop w:val="0"/>
          <w:marBottom w:val="0"/>
          <w:divBdr>
            <w:top w:val="none" w:sz="0" w:space="0" w:color="auto"/>
            <w:left w:val="none" w:sz="0" w:space="0" w:color="auto"/>
            <w:bottom w:val="none" w:sz="0" w:space="0" w:color="auto"/>
            <w:right w:val="none" w:sz="0" w:space="0" w:color="auto"/>
          </w:divBdr>
        </w:div>
        <w:div w:id="1951859078">
          <w:marLeft w:val="0"/>
          <w:marRight w:val="0"/>
          <w:marTop w:val="0"/>
          <w:marBottom w:val="0"/>
          <w:divBdr>
            <w:top w:val="none" w:sz="0" w:space="0" w:color="auto"/>
            <w:left w:val="none" w:sz="0" w:space="0" w:color="auto"/>
            <w:bottom w:val="none" w:sz="0" w:space="0" w:color="auto"/>
            <w:right w:val="none" w:sz="0" w:space="0" w:color="auto"/>
          </w:divBdr>
        </w:div>
      </w:divsChild>
    </w:div>
    <w:div w:id="180093799">
      <w:bodyDiv w:val="1"/>
      <w:marLeft w:val="0"/>
      <w:marRight w:val="0"/>
      <w:marTop w:val="0"/>
      <w:marBottom w:val="0"/>
      <w:divBdr>
        <w:top w:val="none" w:sz="0" w:space="0" w:color="auto"/>
        <w:left w:val="none" w:sz="0" w:space="0" w:color="auto"/>
        <w:bottom w:val="none" w:sz="0" w:space="0" w:color="auto"/>
        <w:right w:val="none" w:sz="0" w:space="0" w:color="auto"/>
      </w:divBdr>
      <w:divsChild>
        <w:div w:id="33968338">
          <w:marLeft w:val="0"/>
          <w:marRight w:val="0"/>
          <w:marTop w:val="0"/>
          <w:marBottom w:val="0"/>
          <w:divBdr>
            <w:top w:val="none" w:sz="0" w:space="0" w:color="auto"/>
            <w:left w:val="none" w:sz="0" w:space="0" w:color="auto"/>
            <w:bottom w:val="none" w:sz="0" w:space="0" w:color="auto"/>
            <w:right w:val="none" w:sz="0" w:space="0" w:color="auto"/>
          </w:divBdr>
        </w:div>
        <w:div w:id="169609746">
          <w:marLeft w:val="0"/>
          <w:marRight w:val="0"/>
          <w:marTop w:val="0"/>
          <w:marBottom w:val="0"/>
          <w:divBdr>
            <w:top w:val="none" w:sz="0" w:space="0" w:color="auto"/>
            <w:left w:val="none" w:sz="0" w:space="0" w:color="auto"/>
            <w:bottom w:val="none" w:sz="0" w:space="0" w:color="auto"/>
            <w:right w:val="none" w:sz="0" w:space="0" w:color="auto"/>
          </w:divBdr>
        </w:div>
        <w:div w:id="236600811">
          <w:marLeft w:val="0"/>
          <w:marRight w:val="0"/>
          <w:marTop w:val="0"/>
          <w:marBottom w:val="0"/>
          <w:divBdr>
            <w:top w:val="none" w:sz="0" w:space="0" w:color="auto"/>
            <w:left w:val="none" w:sz="0" w:space="0" w:color="auto"/>
            <w:bottom w:val="none" w:sz="0" w:space="0" w:color="auto"/>
            <w:right w:val="none" w:sz="0" w:space="0" w:color="auto"/>
          </w:divBdr>
        </w:div>
        <w:div w:id="278339793">
          <w:marLeft w:val="0"/>
          <w:marRight w:val="0"/>
          <w:marTop w:val="0"/>
          <w:marBottom w:val="0"/>
          <w:divBdr>
            <w:top w:val="none" w:sz="0" w:space="0" w:color="auto"/>
            <w:left w:val="none" w:sz="0" w:space="0" w:color="auto"/>
            <w:bottom w:val="none" w:sz="0" w:space="0" w:color="auto"/>
            <w:right w:val="none" w:sz="0" w:space="0" w:color="auto"/>
          </w:divBdr>
        </w:div>
        <w:div w:id="405497029">
          <w:marLeft w:val="0"/>
          <w:marRight w:val="0"/>
          <w:marTop w:val="0"/>
          <w:marBottom w:val="0"/>
          <w:divBdr>
            <w:top w:val="none" w:sz="0" w:space="0" w:color="auto"/>
            <w:left w:val="none" w:sz="0" w:space="0" w:color="auto"/>
            <w:bottom w:val="none" w:sz="0" w:space="0" w:color="auto"/>
            <w:right w:val="none" w:sz="0" w:space="0" w:color="auto"/>
          </w:divBdr>
        </w:div>
        <w:div w:id="506360049">
          <w:marLeft w:val="0"/>
          <w:marRight w:val="0"/>
          <w:marTop w:val="0"/>
          <w:marBottom w:val="0"/>
          <w:divBdr>
            <w:top w:val="none" w:sz="0" w:space="0" w:color="auto"/>
            <w:left w:val="none" w:sz="0" w:space="0" w:color="auto"/>
            <w:bottom w:val="none" w:sz="0" w:space="0" w:color="auto"/>
            <w:right w:val="none" w:sz="0" w:space="0" w:color="auto"/>
          </w:divBdr>
        </w:div>
        <w:div w:id="578946500">
          <w:marLeft w:val="0"/>
          <w:marRight w:val="0"/>
          <w:marTop w:val="0"/>
          <w:marBottom w:val="0"/>
          <w:divBdr>
            <w:top w:val="none" w:sz="0" w:space="0" w:color="auto"/>
            <w:left w:val="none" w:sz="0" w:space="0" w:color="auto"/>
            <w:bottom w:val="none" w:sz="0" w:space="0" w:color="auto"/>
            <w:right w:val="none" w:sz="0" w:space="0" w:color="auto"/>
          </w:divBdr>
        </w:div>
        <w:div w:id="650598604">
          <w:marLeft w:val="0"/>
          <w:marRight w:val="0"/>
          <w:marTop w:val="0"/>
          <w:marBottom w:val="0"/>
          <w:divBdr>
            <w:top w:val="none" w:sz="0" w:space="0" w:color="auto"/>
            <w:left w:val="none" w:sz="0" w:space="0" w:color="auto"/>
            <w:bottom w:val="none" w:sz="0" w:space="0" w:color="auto"/>
            <w:right w:val="none" w:sz="0" w:space="0" w:color="auto"/>
          </w:divBdr>
        </w:div>
        <w:div w:id="780760743">
          <w:marLeft w:val="0"/>
          <w:marRight w:val="0"/>
          <w:marTop w:val="0"/>
          <w:marBottom w:val="0"/>
          <w:divBdr>
            <w:top w:val="none" w:sz="0" w:space="0" w:color="auto"/>
            <w:left w:val="none" w:sz="0" w:space="0" w:color="auto"/>
            <w:bottom w:val="none" w:sz="0" w:space="0" w:color="auto"/>
            <w:right w:val="none" w:sz="0" w:space="0" w:color="auto"/>
          </w:divBdr>
        </w:div>
        <w:div w:id="800882629">
          <w:marLeft w:val="0"/>
          <w:marRight w:val="0"/>
          <w:marTop w:val="0"/>
          <w:marBottom w:val="0"/>
          <w:divBdr>
            <w:top w:val="none" w:sz="0" w:space="0" w:color="auto"/>
            <w:left w:val="none" w:sz="0" w:space="0" w:color="auto"/>
            <w:bottom w:val="none" w:sz="0" w:space="0" w:color="auto"/>
            <w:right w:val="none" w:sz="0" w:space="0" w:color="auto"/>
          </w:divBdr>
        </w:div>
        <w:div w:id="1337003662">
          <w:marLeft w:val="0"/>
          <w:marRight w:val="0"/>
          <w:marTop w:val="0"/>
          <w:marBottom w:val="0"/>
          <w:divBdr>
            <w:top w:val="none" w:sz="0" w:space="0" w:color="auto"/>
            <w:left w:val="none" w:sz="0" w:space="0" w:color="auto"/>
            <w:bottom w:val="none" w:sz="0" w:space="0" w:color="auto"/>
            <w:right w:val="none" w:sz="0" w:space="0" w:color="auto"/>
          </w:divBdr>
        </w:div>
        <w:div w:id="1445997957">
          <w:marLeft w:val="0"/>
          <w:marRight w:val="0"/>
          <w:marTop w:val="0"/>
          <w:marBottom w:val="0"/>
          <w:divBdr>
            <w:top w:val="none" w:sz="0" w:space="0" w:color="auto"/>
            <w:left w:val="none" w:sz="0" w:space="0" w:color="auto"/>
            <w:bottom w:val="none" w:sz="0" w:space="0" w:color="auto"/>
            <w:right w:val="none" w:sz="0" w:space="0" w:color="auto"/>
          </w:divBdr>
        </w:div>
        <w:div w:id="1558710053">
          <w:marLeft w:val="0"/>
          <w:marRight w:val="0"/>
          <w:marTop w:val="0"/>
          <w:marBottom w:val="0"/>
          <w:divBdr>
            <w:top w:val="none" w:sz="0" w:space="0" w:color="auto"/>
            <w:left w:val="none" w:sz="0" w:space="0" w:color="auto"/>
            <w:bottom w:val="none" w:sz="0" w:space="0" w:color="auto"/>
            <w:right w:val="none" w:sz="0" w:space="0" w:color="auto"/>
          </w:divBdr>
        </w:div>
        <w:div w:id="1691832184">
          <w:marLeft w:val="0"/>
          <w:marRight w:val="0"/>
          <w:marTop w:val="0"/>
          <w:marBottom w:val="0"/>
          <w:divBdr>
            <w:top w:val="none" w:sz="0" w:space="0" w:color="auto"/>
            <w:left w:val="none" w:sz="0" w:space="0" w:color="auto"/>
            <w:bottom w:val="none" w:sz="0" w:space="0" w:color="auto"/>
            <w:right w:val="none" w:sz="0" w:space="0" w:color="auto"/>
          </w:divBdr>
        </w:div>
        <w:div w:id="1874027897">
          <w:marLeft w:val="0"/>
          <w:marRight w:val="0"/>
          <w:marTop w:val="0"/>
          <w:marBottom w:val="0"/>
          <w:divBdr>
            <w:top w:val="none" w:sz="0" w:space="0" w:color="auto"/>
            <w:left w:val="none" w:sz="0" w:space="0" w:color="auto"/>
            <w:bottom w:val="none" w:sz="0" w:space="0" w:color="auto"/>
            <w:right w:val="none" w:sz="0" w:space="0" w:color="auto"/>
          </w:divBdr>
        </w:div>
      </w:divsChild>
    </w:div>
    <w:div w:id="20922176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18365186">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841509747">
      <w:bodyDiv w:val="1"/>
      <w:marLeft w:val="0"/>
      <w:marRight w:val="0"/>
      <w:marTop w:val="0"/>
      <w:marBottom w:val="0"/>
      <w:divBdr>
        <w:top w:val="none" w:sz="0" w:space="0" w:color="auto"/>
        <w:left w:val="none" w:sz="0" w:space="0" w:color="auto"/>
        <w:bottom w:val="none" w:sz="0" w:space="0" w:color="auto"/>
        <w:right w:val="none" w:sz="0" w:space="0" w:color="auto"/>
      </w:divBdr>
    </w:div>
    <w:div w:id="846552371">
      <w:bodyDiv w:val="1"/>
      <w:marLeft w:val="0"/>
      <w:marRight w:val="0"/>
      <w:marTop w:val="0"/>
      <w:marBottom w:val="0"/>
      <w:divBdr>
        <w:top w:val="none" w:sz="0" w:space="0" w:color="auto"/>
        <w:left w:val="none" w:sz="0" w:space="0" w:color="auto"/>
        <w:bottom w:val="none" w:sz="0" w:space="0" w:color="auto"/>
        <w:right w:val="none" w:sz="0" w:space="0" w:color="auto"/>
      </w:divBdr>
    </w:div>
    <w:div w:id="1202014618">
      <w:bodyDiv w:val="1"/>
      <w:marLeft w:val="0"/>
      <w:marRight w:val="0"/>
      <w:marTop w:val="0"/>
      <w:marBottom w:val="0"/>
      <w:divBdr>
        <w:top w:val="none" w:sz="0" w:space="0" w:color="auto"/>
        <w:left w:val="none" w:sz="0" w:space="0" w:color="auto"/>
        <w:bottom w:val="none" w:sz="0" w:space="0" w:color="auto"/>
        <w:right w:val="none" w:sz="0" w:space="0" w:color="auto"/>
      </w:divBdr>
      <w:divsChild>
        <w:div w:id="133763606">
          <w:marLeft w:val="0"/>
          <w:marRight w:val="0"/>
          <w:marTop w:val="0"/>
          <w:marBottom w:val="0"/>
          <w:divBdr>
            <w:top w:val="none" w:sz="0" w:space="0" w:color="auto"/>
            <w:left w:val="none" w:sz="0" w:space="0" w:color="auto"/>
            <w:bottom w:val="none" w:sz="0" w:space="0" w:color="auto"/>
            <w:right w:val="none" w:sz="0" w:space="0" w:color="auto"/>
          </w:divBdr>
        </w:div>
        <w:div w:id="162859180">
          <w:marLeft w:val="0"/>
          <w:marRight w:val="0"/>
          <w:marTop w:val="0"/>
          <w:marBottom w:val="0"/>
          <w:divBdr>
            <w:top w:val="none" w:sz="0" w:space="0" w:color="auto"/>
            <w:left w:val="none" w:sz="0" w:space="0" w:color="auto"/>
            <w:bottom w:val="none" w:sz="0" w:space="0" w:color="auto"/>
            <w:right w:val="none" w:sz="0" w:space="0" w:color="auto"/>
          </w:divBdr>
        </w:div>
        <w:div w:id="569851350">
          <w:marLeft w:val="0"/>
          <w:marRight w:val="0"/>
          <w:marTop w:val="0"/>
          <w:marBottom w:val="0"/>
          <w:divBdr>
            <w:top w:val="none" w:sz="0" w:space="0" w:color="auto"/>
            <w:left w:val="none" w:sz="0" w:space="0" w:color="auto"/>
            <w:bottom w:val="none" w:sz="0" w:space="0" w:color="auto"/>
            <w:right w:val="none" w:sz="0" w:space="0" w:color="auto"/>
          </w:divBdr>
        </w:div>
        <w:div w:id="1757938699">
          <w:marLeft w:val="0"/>
          <w:marRight w:val="0"/>
          <w:marTop w:val="0"/>
          <w:marBottom w:val="0"/>
          <w:divBdr>
            <w:top w:val="none" w:sz="0" w:space="0" w:color="auto"/>
            <w:left w:val="none" w:sz="0" w:space="0" w:color="auto"/>
            <w:bottom w:val="none" w:sz="0" w:space="0" w:color="auto"/>
            <w:right w:val="none" w:sz="0" w:space="0" w:color="auto"/>
          </w:divBdr>
        </w:div>
      </w:divsChild>
    </w:div>
    <w:div w:id="1496335893">
      <w:bodyDiv w:val="1"/>
      <w:marLeft w:val="0"/>
      <w:marRight w:val="0"/>
      <w:marTop w:val="0"/>
      <w:marBottom w:val="0"/>
      <w:divBdr>
        <w:top w:val="none" w:sz="0" w:space="0" w:color="auto"/>
        <w:left w:val="none" w:sz="0" w:space="0" w:color="auto"/>
        <w:bottom w:val="none" w:sz="0" w:space="0" w:color="auto"/>
        <w:right w:val="none" w:sz="0" w:space="0" w:color="auto"/>
      </w:divBdr>
      <w:divsChild>
        <w:div w:id="94399975">
          <w:marLeft w:val="0"/>
          <w:marRight w:val="0"/>
          <w:marTop w:val="0"/>
          <w:marBottom w:val="0"/>
          <w:divBdr>
            <w:top w:val="none" w:sz="0" w:space="0" w:color="auto"/>
            <w:left w:val="none" w:sz="0" w:space="0" w:color="auto"/>
            <w:bottom w:val="none" w:sz="0" w:space="0" w:color="auto"/>
            <w:right w:val="none" w:sz="0" w:space="0" w:color="auto"/>
          </w:divBdr>
        </w:div>
        <w:div w:id="215552613">
          <w:marLeft w:val="0"/>
          <w:marRight w:val="0"/>
          <w:marTop w:val="0"/>
          <w:marBottom w:val="0"/>
          <w:divBdr>
            <w:top w:val="none" w:sz="0" w:space="0" w:color="auto"/>
            <w:left w:val="none" w:sz="0" w:space="0" w:color="auto"/>
            <w:bottom w:val="none" w:sz="0" w:space="0" w:color="auto"/>
            <w:right w:val="none" w:sz="0" w:space="0" w:color="auto"/>
          </w:divBdr>
        </w:div>
        <w:div w:id="1043598623">
          <w:marLeft w:val="0"/>
          <w:marRight w:val="0"/>
          <w:marTop w:val="0"/>
          <w:marBottom w:val="0"/>
          <w:divBdr>
            <w:top w:val="none" w:sz="0" w:space="0" w:color="auto"/>
            <w:left w:val="none" w:sz="0" w:space="0" w:color="auto"/>
            <w:bottom w:val="none" w:sz="0" w:space="0" w:color="auto"/>
            <w:right w:val="none" w:sz="0" w:space="0" w:color="auto"/>
          </w:divBdr>
        </w:div>
        <w:div w:id="1947887735">
          <w:marLeft w:val="0"/>
          <w:marRight w:val="0"/>
          <w:marTop w:val="0"/>
          <w:marBottom w:val="0"/>
          <w:divBdr>
            <w:top w:val="none" w:sz="0" w:space="0" w:color="auto"/>
            <w:left w:val="none" w:sz="0" w:space="0" w:color="auto"/>
            <w:bottom w:val="none" w:sz="0" w:space="0" w:color="auto"/>
            <w:right w:val="none" w:sz="0" w:space="0" w:color="auto"/>
          </w:divBdr>
        </w:div>
      </w:divsChild>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636377166">
      <w:bodyDiv w:val="1"/>
      <w:marLeft w:val="0"/>
      <w:marRight w:val="0"/>
      <w:marTop w:val="0"/>
      <w:marBottom w:val="0"/>
      <w:divBdr>
        <w:top w:val="none" w:sz="0" w:space="0" w:color="auto"/>
        <w:left w:val="none" w:sz="0" w:space="0" w:color="auto"/>
        <w:bottom w:val="none" w:sz="0" w:space="0" w:color="auto"/>
        <w:right w:val="none" w:sz="0" w:space="0" w:color="auto"/>
      </w:divBdr>
    </w:div>
    <w:div w:id="1720781166">
      <w:bodyDiv w:val="1"/>
      <w:marLeft w:val="0"/>
      <w:marRight w:val="0"/>
      <w:marTop w:val="0"/>
      <w:marBottom w:val="0"/>
      <w:divBdr>
        <w:top w:val="none" w:sz="0" w:space="0" w:color="auto"/>
        <w:left w:val="none" w:sz="0" w:space="0" w:color="auto"/>
        <w:bottom w:val="none" w:sz="0" w:space="0" w:color="auto"/>
        <w:right w:val="none" w:sz="0" w:space="0" w:color="auto"/>
      </w:divBdr>
      <w:divsChild>
        <w:div w:id="54935219">
          <w:marLeft w:val="0"/>
          <w:marRight w:val="0"/>
          <w:marTop w:val="0"/>
          <w:marBottom w:val="0"/>
          <w:divBdr>
            <w:top w:val="none" w:sz="0" w:space="0" w:color="auto"/>
            <w:left w:val="none" w:sz="0" w:space="0" w:color="auto"/>
            <w:bottom w:val="none" w:sz="0" w:space="0" w:color="auto"/>
            <w:right w:val="none" w:sz="0" w:space="0" w:color="auto"/>
          </w:divBdr>
        </w:div>
        <w:div w:id="83457930">
          <w:marLeft w:val="0"/>
          <w:marRight w:val="0"/>
          <w:marTop w:val="0"/>
          <w:marBottom w:val="0"/>
          <w:divBdr>
            <w:top w:val="none" w:sz="0" w:space="0" w:color="auto"/>
            <w:left w:val="none" w:sz="0" w:space="0" w:color="auto"/>
            <w:bottom w:val="none" w:sz="0" w:space="0" w:color="auto"/>
            <w:right w:val="none" w:sz="0" w:space="0" w:color="auto"/>
          </w:divBdr>
        </w:div>
        <w:div w:id="280035610">
          <w:marLeft w:val="0"/>
          <w:marRight w:val="0"/>
          <w:marTop w:val="0"/>
          <w:marBottom w:val="0"/>
          <w:divBdr>
            <w:top w:val="none" w:sz="0" w:space="0" w:color="auto"/>
            <w:left w:val="none" w:sz="0" w:space="0" w:color="auto"/>
            <w:bottom w:val="none" w:sz="0" w:space="0" w:color="auto"/>
            <w:right w:val="none" w:sz="0" w:space="0" w:color="auto"/>
          </w:divBdr>
        </w:div>
        <w:div w:id="321550545">
          <w:marLeft w:val="0"/>
          <w:marRight w:val="0"/>
          <w:marTop w:val="0"/>
          <w:marBottom w:val="0"/>
          <w:divBdr>
            <w:top w:val="none" w:sz="0" w:space="0" w:color="auto"/>
            <w:left w:val="none" w:sz="0" w:space="0" w:color="auto"/>
            <w:bottom w:val="none" w:sz="0" w:space="0" w:color="auto"/>
            <w:right w:val="none" w:sz="0" w:space="0" w:color="auto"/>
          </w:divBdr>
        </w:div>
        <w:div w:id="389691416">
          <w:marLeft w:val="0"/>
          <w:marRight w:val="0"/>
          <w:marTop w:val="0"/>
          <w:marBottom w:val="0"/>
          <w:divBdr>
            <w:top w:val="none" w:sz="0" w:space="0" w:color="auto"/>
            <w:left w:val="none" w:sz="0" w:space="0" w:color="auto"/>
            <w:bottom w:val="none" w:sz="0" w:space="0" w:color="auto"/>
            <w:right w:val="none" w:sz="0" w:space="0" w:color="auto"/>
          </w:divBdr>
        </w:div>
        <w:div w:id="418597533">
          <w:marLeft w:val="0"/>
          <w:marRight w:val="0"/>
          <w:marTop w:val="0"/>
          <w:marBottom w:val="0"/>
          <w:divBdr>
            <w:top w:val="none" w:sz="0" w:space="0" w:color="auto"/>
            <w:left w:val="none" w:sz="0" w:space="0" w:color="auto"/>
            <w:bottom w:val="none" w:sz="0" w:space="0" w:color="auto"/>
            <w:right w:val="none" w:sz="0" w:space="0" w:color="auto"/>
          </w:divBdr>
        </w:div>
        <w:div w:id="732431471">
          <w:marLeft w:val="0"/>
          <w:marRight w:val="0"/>
          <w:marTop w:val="0"/>
          <w:marBottom w:val="0"/>
          <w:divBdr>
            <w:top w:val="none" w:sz="0" w:space="0" w:color="auto"/>
            <w:left w:val="none" w:sz="0" w:space="0" w:color="auto"/>
            <w:bottom w:val="none" w:sz="0" w:space="0" w:color="auto"/>
            <w:right w:val="none" w:sz="0" w:space="0" w:color="auto"/>
          </w:divBdr>
        </w:div>
        <w:div w:id="948004966">
          <w:marLeft w:val="0"/>
          <w:marRight w:val="0"/>
          <w:marTop w:val="0"/>
          <w:marBottom w:val="0"/>
          <w:divBdr>
            <w:top w:val="none" w:sz="0" w:space="0" w:color="auto"/>
            <w:left w:val="none" w:sz="0" w:space="0" w:color="auto"/>
            <w:bottom w:val="none" w:sz="0" w:space="0" w:color="auto"/>
            <w:right w:val="none" w:sz="0" w:space="0" w:color="auto"/>
          </w:divBdr>
        </w:div>
        <w:div w:id="955721513">
          <w:marLeft w:val="0"/>
          <w:marRight w:val="0"/>
          <w:marTop w:val="0"/>
          <w:marBottom w:val="0"/>
          <w:divBdr>
            <w:top w:val="none" w:sz="0" w:space="0" w:color="auto"/>
            <w:left w:val="none" w:sz="0" w:space="0" w:color="auto"/>
            <w:bottom w:val="none" w:sz="0" w:space="0" w:color="auto"/>
            <w:right w:val="none" w:sz="0" w:space="0" w:color="auto"/>
          </w:divBdr>
        </w:div>
        <w:div w:id="1214121920">
          <w:marLeft w:val="0"/>
          <w:marRight w:val="0"/>
          <w:marTop w:val="0"/>
          <w:marBottom w:val="0"/>
          <w:divBdr>
            <w:top w:val="none" w:sz="0" w:space="0" w:color="auto"/>
            <w:left w:val="none" w:sz="0" w:space="0" w:color="auto"/>
            <w:bottom w:val="none" w:sz="0" w:space="0" w:color="auto"/>
            <w:right w:val="none" w:sz="0" w:space="0" w:color="auto"/>
          </w:divBdr>
        </w:div>
        <w:div w:id="1322078650">
          <w:marLeft w:val="0"/>
          <w:marRight w:val="0"/>
          <w:marTop w:val="0"/>
          <w:marBottom w:val="0"/>
          <w:divBdr>
            <w:top w:val="none" w:sz="0" w:space="0" w:color="auto"/>
            <w:left w:val="none" w:sz="0" w:space="0" w:color="auto"/>
            <w:bottom w:val="none" w:sz="0" w:space="0" w:color="auto"/>
            <w:right w:val="none" w:sz="0" w:space="0" w:color="auto"/>
          </w:divBdr>
        </w:div>
        <w:div w:id="1598561331">
          <w:marLeft w:val="0"/>
          <w:marRight w:val="0"/>
          <w:marTop w:val="0"/>
          <w:marBottom w:val="0"/>
          <w:divBdr>
            <w:top w:val="none" w:sz="0" w:space="0" w:color="auto"/>
            <w:left w:val="none" w:sz="0" w:space="0" w:color="auto"/>
            <w:bottom w:val="none" w:sz="0" w:space="0" w:color="auto"/>
            <w:right w:val="none" w:sz="0" w:space="0" w:color="auto"/>
          </w:divBdr>
        </w:div>
        <w:div w:id="1628509778">
          <w:marLeft w:val="0"/>
          <w:marRight w:val="0"/>
          <w:marTop w:val="0"/>
          <w:marBottom w:val="0"/>
          <w:divBdr>
            <w:top w:val="none" w:sz="0" w:space="0" w:color="auto"/>
            <w:left w:val="none" w:sz="0" w:space="0" w:color="auto"/>
            <w:bottom w:val="none" w:sz="0" w:space="0" w:color="auto"/>
            <w:right w:val="none" w:sz="0" w:space="0" w:color="auto"/>
          </w:divBdr>
        </w:div>
        <w:div w:id="1727560963">
          <w:marLeft w:val="0"/>
          <w:marRight w:val="0"/>
          <w:marTop w:val="0"/>
          <w:marBottom w:val="0"/>
          <w:divBdr>
            <w:top w:val="none" w:sz="0" w:space="0" w:color="auto"/>
            <w:left w:val="none" w:sz="0" w:space="0" w:color="auto"/>
            <w:bottom w:val="none" w:sz="0" w:space="0" w:color="auto"/>
            <w:right w:val="none" w:sz="0" w:space="0" w:color="auto"/>
          </w:divBdr>
        </w:div>
        <w:div w:id="2025088340">
          <w:marLeft w:val="0"/>
          <w:marRight w:val="0"/>
          <w:marTop w:val="0"/>
          <w:marBottom w:val="0"/>
          <w:divBdr>
            <w:top w:val="none" w:sz="0" w:space="0" w:color="auto"/>
            <w:left w:val="none" w:sz="0" w:space="0" w:color="auto"/>
            <w:bottom w:val="none" w:sz="0" w:space="0" w:color="auto"/>
            <w:right w:val="none" w:sz="0" w:space="0" w:color="auto"/>
          </w:divBdr>
        </w:div>
      </w:divsChild>
    </w:div>
    <w:div w:id="1750930930">
      <w:bodyDiv w:val="1"/>
      <w:marLeft w:val="0"/>
      <w:marRight w:val="0"/>
      <w:marTop w:val="0"/>
      <w:marBottom w:val="0"/>
      <w:divBdr>
        <w:top w:val="none" w:sz="0" w:space="0" w:color="auto"/>
        <w:left w:val="none" w:sz="0" w:space="0" w:color="auto"/>
        <w:bottom w:val="none" w:sz="0" w:space="0" w:color="auto"/>
        <w:right w:val="none" w:sz="0" w:space="0" w:color="auto"/>
      </w:divBdr>
    </w:div>
    <w:div w:id="1756391060">
      <w:bodyDiv w:val="1"/>
      <w:marLeft w:val="0"/>
      <w:marRight w:val="0"/>
      <w:marTop w:val="0"/>
      <w:marBottom w:val="0"/>
      <w:divBdr>
        <w:top w:val="none" w:sz="0" w:space="0" w:color="auto"/>
        <w:left w:val="none" w:sz="0" w:space="0" w:color="auto"/>
        <w:bottom w:val="none" w:sz="0" w:space="0" w:color="auto"/>
        <w:right w:val="none" w:sz="0" w:space="0" w:color="auto"/>
      </w:divBdr>
      <w:divsChild>
        <w:div w:id="70658075">
          <w:marLeft w:val="0"/>
          <w:marRight w:val="0"/>
          <w:marTop w:val="0"/>
          <w:marBottom w:val="0"/>
          <w:divBdr>
            <w:top w:val="none" w:sz="0" w:space="0" w:color="auto"/>
            <w:left w:val="none" w:sz="0" w:space="0" w:color="auto"/>
            <w:bottom w:val="none" w:sz="0" w:space="0" w:color="auto"/>
            <w:right w:val="none" w:sz="0" w:space="0" w:color="auto"/>
          </w:divBdr>
        </w:div>
        <w:div w:id="1553343682">
          <w:marLeft w:val="0"/>
          <w:marRight w:val="0"/>
          <w:marTop w:val="0"/>
          <w:marBottom w:val="0"/>
          <w:divBdr>
            <w:top w:val="none" w:sz="0" w:space="0" w:color="auto"/>
            <w:left w:val="none" w:sz="0" w:space="0" w:color="auto"/>
            <w:bottom w:val="none" w:sz="0" w:space="0" w:color="auto"/>
            <w:right w:val="none" w:sz="0" w:space="0" w:color="auto"/>
          </w:divBdr>
        </w:div>
        <w:div w:id="1763061392">
          <w:marLeft w:val="0"/>
          <w:marRight w:val="0"/>
          <w:marTop w:val="0"/>
          <w:marBottom w:val="0"/>
          <w:divBdr>
            <w:top w:val="none" w:sz="0" w:space="0" w:color="auto"/>
            <w:left w:val="none" w:sz="0" w:space="0" w:color="auto"/>
            <w:bottom w:val="none" w:sz="0" w:space="0" w:color="auto"/>
            <w:right w:val="none" w:sz="0" w:space="0" w:color="auto"/>
          </w:divBdr>
        </w:div>
        <w:div w:id="1960721348">
          <w:marLeft w:val="0"/>
          <w:marRight w:val="0"/>
          <w:marTop w:val="0"/>
          <w:marBottom w:val="0"/>
          <w:divBdr>
            <w:top w:val="none" w:sz="0" w:space="0" w:color="auto"/>
            <w:left w:val="none" w:sz="0" w:space="0" w:color="auto"/>
            <w:bottom w:val="none" w:sz="0" w:space="0" w:color="auto"/>
            <w:right w:val="none" w:sz="0" w:space="0" w:color="auto"/>
          </w:divBdr>
        </w:div>
      </w:divsChild>
    </w:div>
    <w:div w:id="1959138173">
      <w:bodyDiv w:val="1"/>
      <w:marLeft w:val="0"/>
      <w:marRight w:val="0"/>
      <w:marTop w:val="0"/>
      <w:marBottom w:val="0"/>
      <w:divBdr>
        <w:top w:val="none" w:sz="0" w:space="0" w:color="auto"/>
        <w:left w:val="none" w:sz="0" w:space="0" w:color="auto"/>
        <w:bottom w:val="none" w:sz="0" w:space="0" w:color="auto"/>
        <w:right w:val="none" w:sz="0" w:space="0" w:color="auto"/>
      </w:divBdr>
    </w:div>
    <w:div w:id="1967158935">
      <w:bodyDiv w:val="1"/>
      <w:marLeft w:val="0"/>
      <w:marRight w:val="0"/>
      <w:marTop w:val="0"/>
      <w:marBottom w:val="0"/>
      <w:divBdr>
        <w:top w:val="none" w:sz="0" w:space="0" w:color="auto"/>
        <w:left w:val="none" w:sz="0" w:space="0" w:color="auto"/>
        <w:bottom w:val="none" w:sz="0" w:space="0" w:color="auto"/>
        <w:right w:val="none" w:sz="0" w:space="0" w:color="auto"/>
      </w:divBdr>
      <w:divsChild>
        <w:div w:id="612980280">
          <w:marLeft w:val="0"/>
          <w:marRight w:val="0"/>
          <w:marTop w:val="0"/>
          <w:marBottom w:val="0"/>
          <w:divBdr>
            <w:top w:val="none" w:sz="0" w:space="0" w:color="auto"/>
            <w:left w:val="none" w:sz="0" w:space="0" w:color="auto"/>
            <w:bottom w:val="none" w:sz="0" w:space="0" w:color="auto"/>
            <w:right w:val="none" w:sz="0" w:space="0" w:color="auto"/>
          </w:divBdr>
        </w:div>
        <w:div w:id="660232024">
          <w:marLeft w:val="0"/>
          <w:marRight w:val="0"/>
          <w:marTop w:val="0"/>
          <w:marBottom w:val="0"/>
          <w:divBdr>
            <w:top w:val="none" w:sz="0" w:space="0" w:color="auto"/>
            <w:left w:val="none" w:sz="0" w:space="0" w:color="auto"/>
            <w:bottom w:val="none" w:sz="0" w:space="0" w:color="auto"/>
            <w:right w:val="none" w:sz="0" w:space="0" w:color="auto"/>
          </w:divBdr>
        </w:div>
        <w:div w:id="1579365120">
          <w:marLeft w:val="0"/>
          <w:marRight w:val="0"/>
          <w:marTop w:val="0"/>
          <w:marBottom w:val="0"/>
          <w:divBdr>
            <w:top w:val="none" w:sz="0" w:space="0" w:color="auto"/>
            <w:left w:val="none" w:sz="0" w:space="0" w:color="auto"/>
            <w:bottom w:val="none" w:sz="0" w:space="0" w:color="auto"/>
            <w:right w:val="none" w:sz="0" w:space="0" w:color="auto"/>
          </w:divBdr>
        </w:div>
        <w:div w:id="1661469603">
          <w:marLeft w:val="0"/>
          <w:marRight w:val="0"/>
          <w:marTop w:val="0"/>
          <w:marBottom w:val="0"/>
          <w:divBdr>
            <w:top w:val="none" w:sz="0" w:space="0" w:color="auto"/>
            <w:left w:val="none" w:sz="0" w:space="0" w:color="auto"/>
            <w:bottom w:val="none" w:sz="0" w:space="0" w:color="auto"/>
            <w:right w:val="none" w:sz="0" w:space="0" w:color="auto"/>
          </w:divBdr>
        </w:div>
      </w:divsChild>
    </w:div>
    <w:div w:id="2072002045">
      <w:bodyDiv w:val="1"/>
      <w:marLeft w:val="0"/>
      <w:marRight w:val="0"/>
      <w:marTop w:val="0"/>
      <w:marBottom w:val="0"/>
      <w:divBdr>
        <w:top w:val="none" w:sz="0" w:space="0" w:color="auto"/>
        <w:left w:val="none" w:sz="0" w:space="0" w:color="auto"/>
        <w:bottom w:val="none" w:sz="0" w:space="0" w:color="auto"/>
        <w:right w:val="none" w:sz="0" w:space="0" w:color="auto"/>
      </w:divBdr>
      <w:divsChild>
        <w:div w:id="37240242">
          <w:marLeft w:val="0"/>
          <w:marRight w:val="0"/>
          <w:marTop w:val="0"/>
          <w:marBottom w:val="0"/>
          <w:divBdr>
            <w:top w:val="none" w:sz="0" w:space="0" w:color="auto"/>
            <w:left w:val="none" w:sz="0" w:space="0" w:color="auto"/>
            <w:bottom w:val="none" w:sz="0" w:space="0" w:color="auto"/>
            <w:right w:val="none" w:sz="0" w:space="0" w:color="auto"/>
          </w:divBdr>
        </w:div>
        <w:div w:id="42603884">
          <w:marLeft w:val="0"/>
          <w:marRight w:val="0"/>
          <w:marTop w:val="0"/>
          <w:marBottom w:val="0"/>
          <w:divBdr>
            <w:top w:val="none" w:sz="0" w:space="0" w:color="auto"/>
            <w:left w:val="none" w:sz="0" w:space="0" w:color="auto"/>
            <w:bottom w:val="none" w:sz="0" w:space="0" w:color="auto"/>
            <w:right w:val="none" w:sz="0" w:space="0" w:color="auto"/>
          </w:divBdr>
        </w:div>
        <w:div w:id="162211729">
          <w:marLeft w:val="0"/>
          <w:marRight w:val="0"/>
          <w:marTop w:val="0"/>
          <w:marBottom w:val="0"/>
          <w:divBdr>
            <w:top w:val="none" w:sz="0" w:space="0" w:color="auto"/>
            <w:left w:val="none" w:sz="0" w:space="0" w:color="auto"/>
            <w:bottom w:val="none" w:sz="0" w:space="0" w:color="auto"/>
            <w:right w:val="none" w:sz="0" w:space="0" w:color="auto"/>
          </w:divBdr>
        </w:div>
        <w:div w:id="417597880">
          <w:marLeft w:val="0"/>
          <w:marRight w:val="0"/>
          <w:marTop w:val="0"/>
          <w:marBottom w:val="0"/>
          <w:divBdr>
            <w:top w:val="none" w:sz="0" w:space="0" w:color="auto"/>
            <w:left w:val="none" w:sz="0" w:space="0" w:color="auto"/>
            <w:bottom w:val="none" w:sz="0" w:space="0" w:color="auto"/>
            <w:right w:val="none" w:sz="0" w:space="0" w:color="auto"/>
          </w:divBdr>
        </w:div>
        <w:div w:id="467669392">
          <w:marLeft w:val="0"/>
          <w:marRight w:val="0"/>
          <w:marTop w:val="0"/>
          <w:marBottom w:val="0"/>
          <w:divBdr>
            <w:top w:val="none" w:sz="0" w:space="0" w:color="auto"/>
            <w:left w:val="none" w:sz="0" w:space="0" w:color="auto"/>
            <w:bottom w:val="none" w:sz="0" w:space="0" w:color="auto"/>
            <w:right w:val="none" w:sz="0" w:space="0" w:color="auto"/>
          </w:divBdr>
        </w:div>
        <w:div w:id="470053134">
          <w:marLeft w:val="0"/>
          <w:marRight w:val="0"/>
          <w:marTop w:val="0"/>
          <w:marBottom w:val="0"/>
          <w:divBdr>
            <w:top w:val="none" w:sz="0" w:space="0" w:color="auto"/>
            <w:left w:val="none" w:sz="0" w:space="0" w:color="auto"/>
            <w:bottom w:val="none" w:sz="0" w:space="0" w:color="auto"/>
            <w:right w:val="none" w:sz="0" w:space="0" w:color="auto"/>
          </w:divBdr>
        </w:div>
        <w:div w:id="495615333">
          <w:marLeft w:val="0"/>
          <w:marRight w:val="0"/>
          <w:marTop w:val="0"/>
          <w:marBottom w:val="0"/>
          <w:divBdr>
            <w:top w:val="none" w:sz="0" w:space="0" w:color="auto"/>
            <w:left w:val="none" w:sz="0" w:space="0" w:color="auto"/>
            <w:bottom w:val="none" w:sz="0" w:space="0" w:color="auto"/>
            <w:right w:val="none" w:sz="0" w:space="0" w:color="auto"/>
          </w:divBdr>
        </w:div>
        <w:div w:id="554851514">
          <w:marLeft w:val="0"/>
          <w:marRight w:val="0"/>
          <w:marTop w:val="0"/>
          <w:marBottom w:val="0"/>
          <w:divBdr>
            <w:top w:val="none" w:sz="0" w:space="0" w:color="auto"/>
            <w:left w:val="none" w:sz="0" w:space="0" w:color="auto"/>
            <w:bottom w:val="none" w:sz="0" w:space="0" w:color="auto"/>
            <w:right w:val="none" w:sz="0" w:space="0" w:color="auto"/>
          </w:divBdr>
        </w:div>
        <w:div w:id="593972769">
          <w:marLeft w:val="0"/>
          <w:marRight w:val="0"/>
          <w:marTop w:val="0"/>
          <w:marBottom w:val="0"/>
          <w:divBdr>
            <w:top w:val="none" w:sz="0" w:space="0" w:color="auto"/>
            <w:left w:val="none" w:sz="0" w:space="0" w:color="auto"/>
            <w:bottom w:val="none" w:sz="0" w:space="0" w:color="auto"/>
            <w:right w:val="none" w:sz="0" w:space="0" w:color="auto"/>
          </w:divBdr>
        </w:div>
        <w:div w:id="833226961">
          <w:marLeft w:val="0"/>
          <w:marRight w:val="0"/>
          <w:marTop w:val="0"/>
          <w:marBottom w:val="0"/>
          <w:divBdr>
            <w:top w:val="none" w:sz="0" w:space="0" w:color="auto"/>
            <w:left w:val="none" w:sz="0" w:space="0" w:color="auto"/>
            <w:bottom w:val="none" w:sz="0" w:space="0" w:color="auto"/>
            <w:right w:val="none" w:sz="0" w:space="0" w:color="auto"/>
          </w:divBdr>
        </w:div>
        <w:div w:id="958340767">
          <w:marLeft w:val="0"/>
          <w:marRight w:val="0"/>
          <w:marTop w:val="0"/>
          <w:marBottom w:val="0"/>
          <w:divBdr>
            <w:top w:val="none" w:sz="0" w:space="0" w:color="auto"/>
            <w:left w:val="none" w:sz="0" w:space="0" w:color="auto"/>
            <w:bottom w:val="none" w:sz="0" w:space="0" w:color="auto"/>
            <w:right w:val="none" w:sz="0" w:space="0" w:color="auto"/>
          </w:divBdr>
        </w:div>
        <w:div w:id="958418566">
          <w:marLeft w:val="0"/>
          <w:marRight w:val="0"/>
          <w:marTop w:val="0"/>
          <w:marBottom w:val="0"/>
          <w:divBdr>
            <w:top w:val="none" w:sz="0" w:space="0" w:color="auto"/>
            <w:left w:val="none" w:sz="0" w:space="0" w:color="auto"/>
            <w:bottom w:val="none" w:sz="0" w:space="0" w:color="auto"/>
            <w:right w:val="none" w:sz="0" w:space="0" w:color="auto"/>
          </w:divBdr>
        </w:div>
        <w:div w:id="1032262771">
          <w:marLeft w:val="0"/>
          <w:marRight w:val="0"/>
          <w:marTop w:val="0"/>
          <w:marBottom w:val="0"/>
          <w:divBdr>
            <w:top w:val="none" w:sz="0" w:space="0" w:color="auto"/>
            <w:left w:val="none" w:sz="0" w:space="0" w:color="auto"/>
            <w:bottom w:val="none" w:sz="0" w:space="0" w:color="auto"/>
            <w:right w:val="none" w:sz="0" w:space="0" w:color="auto"/>
          </w:divBdr>
        </w:div>
        <w:div w:id="1050764633">
          <w:marLeft w:val="0"/>
          <w:marRight w:val="0"/>
          <w:marTop w:val="0"/>
          <w:marBottom w:val="0"/>
          <w:divBdr>
            <w:top w:val="none" w:sz="0" w:space="0" w:color="auto"/>
            <w:left w:val="none" w:sz="0" w:space="0" w:color="auto"/>
            <w:bottom w:val="none" w:sz="0" w:space="0" w:color="auto"/>
            <w:right w:val="none" w:sz="0" w:space="0" w:color="auto"/>
          </w:divBdr>
        </w:div>
        <w:div w:id="1070229061">
          <w:marLeft w:val="0"/>
          <w:marRight w:val="0"/>
          <w:marTop w:val="0"/>
          <w:marBottom w:val="0"/>
          <w:divBdr>
            <w:top w:val="none" w:sz="0" w:space="0" w:color="auto"/>
            <w:left w:val="none" w:sz="0" w:space="0" w:color="auto"/>
            <w:bottom w:val="none" w:sz="0" w:space="0" w:color="auto"/>
            <w:right w:val="none" w:sz="0" w:space="0" w:color="auto"/>
          </w:divBdr>
        </w:div>
        <w:div w:id="1292786664">
          <w:marLeft w:val="0"/>
          <w:marRight w:val="0"/>
          <w:marTop w:val="0"/>
          <w:marBottom w:val="0"/>
          <w:divBdr>
            <w:top w:val="none" w:sz="0" w:space="0" w:color="auto"/>
            <w:left w:val="none" w:sz="0" w:space="0" w:color="auto"/>
            <w:bottom w:val="none" w:sz="0" w:space="0" w:color="auto"/>
            <w:right w:val="none" w:sz="0" w:space="0" w:color="auto"/>
          </w:divBdr>
        </w:div>
        <w:div w:id="1347291730">
          <w:marLeft w:val="0"/>
          <w:marRight w:val="0"/>
          <w:marTop w:val="0"/>
          <w:marBottom w:val="0"/>
          <w:divBdr>
            <w:top w:val="none" w:sz="0" w:space="0" w:color="auto"/>
            <w:left w:val="none" w:sz="0" w:space="0" w:color="auto"/>
            <w:bottom w:val="none" w:sz="0" w:space="0" w:color="auto"/>
            <w:right w:val="none" w:sz="0" w:space="0" w:color="auto"/>
          </w:divBdr>
        </w:div>
        <w:div w:id="1448042994">
          <w:marLeft w:val="0"/>
          <w:marRight w:val="0"/>
          <w:marTop w:val="0"/>
          <w:marBottom w:val="0"/>
          <w:divBdr>
            <w:top w:val="none" w:sz="0" w:space="0" w:color="auto"/>
            <w:left w:val="none" w:sz="0" w:space="0" w:color="auto"/>
            <w:bottom w:val="none" w:sz="0" w:space="0" w:color="auto"/>
            <w:right w:val="none" w:sz="0" w:space="0" w:color="auto"/>
          </w:divBdr>
        </w:div>
        <w:div w:id="1510830022">
          <w:marLeft w:val="0"/>
          <w:marRight w:val="0"/>
          <w:marTop w:val="0"/>
          <w:marBottom w:val="0"/>
          <w:divBdr>
            <w:top w:val="none" w:sz="0" w:space="0" w:color="auto"/>
            <w:left w:val="none" w:sz="0" w:space="0" w:color="auto"/>
            <w:bottom w:val="none" w:sz="0" w:space="0" w:color="auto"/>
            <w:right w:val="none" w:sz="0" w:space="0" w:color="auto"/>
          </w:divBdr>
        </w:div>
        <w:div w:id="1513839721">
          <w:marLeft w:val="0"/>
          <w:marRight w:val="0"/>
          <w:marTop w:val="0"/>
          <w:marBottom w:val="0"/>
          <w:divBdr>
            <w:top w:val="none" w:sz="0" w:space="0" w:color="auto"/>
            <w:left w:val="none" w:sz="0" w:space="0" w:color="auto"/>
            <w:bottom w:val="none" w:sz="0" w:space="0" w:color="auto"/>
            <w:right w:val="none" w:sz="0" w:space="0" w:color="auto"/>
          </w:divBdr>
        </w:div>
        <w:div w:id="1583293344">
          <w:marLeft w:val="0"/>
          <w:marRight w:val="0"/>
          <w:marTop w:val="0"/>
          <w:marBottom w:val="0"/>
          <w:divBdr>
            <w:top w:val="none" w:sz="0" w:space="0" w:color="auto"/>
            <w:left w:val="none" w:sz="0" w:space="0" w:color="auto"/>
            <w:bottom w:val="none" w:sz="0" w:space="0" w:color="auto"/>
            <w:right w:val="none" w:sz="0" w:space="0" w:color="auto"/>
          </w:divBdr>
        </w:div>
        <w:div w:id="1855727385">
          <w:marLeft w:val="0"/>
          <w:marRight w:val="0"/>
          <w:marTop w:val="0"/>
          <w:marBottom w:val="0"/>
          <w:divBdr>
            <w:top w:val="none" w:sz="0" w:space="0" w:color="auto"/>
            <w:left w:val="none" w:sz="0" w:space="0" w:color="auto"/>
            <w:bottom w:val="none" w:sz="0" w:space="0" w:color="auto"/>
            <w:right w:val="none" w:sz="0" w:space="0" w:color="auto"/>
          </w:divBdr>
        </w:div>
        <w:div w:id="1878546068">
          <w:marLeft w:val="0"/>
          <w:marRight w:val="0"/>
          <w:marTop w:val="0"/>
          <w:marBottom w:val="0"/>
          <w:divBdr>
            <w:top w:val="none" w:sz="0" w:space="0" w:color="auto"/>
            <w:left w:val="none" w:sz="0" w:space="0" w:color="auto"/>
            <w:bottom w:val="none" w:sz="0" w:space="0" w:color="auto"/>
            <w:right w:val="none" w:sz="0" w:space="0" w:color="auto"/>
          </w:divBdr>
        </w:div>
        <w:div w:id="1950962709">
          <w:marLeft w:val="0"/>
          <w:marRight w:val="0"/>
          <w:marTop w:val="0"/>
          <w:marBottom w:val="0"/>
          <w:divBdr>
            <w:top w:val="none" w:sz="0" w:space="0" w:color="auto"/>
            <w:left w:val="none" w:sz="0" w:space="0" w:color="auto"/>
            <w:bottom w:val="none" w:sz="0" w:space="0" w:color="auto"/>
            <w:right w:val="none" w:sz="0" w:space="0" w:color="auto"/>
          </w:divBdr>
        </w:div>
        <w:div w:id="2033023629">
          <w:marLeft w:val="0"/>
          <w:marRight w:val="0"/>
          <w:marTop w:val="0"/>
          <w:marBottom w:val="0"/>
          <w:divBdr>
            <w:top w:val="none" w:sz="0" w:space="0" w:color="auto"/>
            <w:left w:val="none" w:sz="0" w:space="0" w:color="auto"/>
            <w:bottom w:val="none" w:sz="0" w:space="0" w:color="auto"/>
            <w:right w:val="none" w:sz="0" w:space="0" w:color="auto"/>
          </w:divBdr>
        </w:div>
        <w:div w:id="2073965270">
          <w:marLeft w:val="0"/>
          <w:marRight w:val="0"/>
          <w:marTop w:val="0"/>
          <w:marBottom w:val="0"/>
          <w:divBdr>
            <w:top w:val="none" w:sz="0" w:space="0" w:color="auto"/>
            <w:left w:val="none" w:sz="0" w:space="0" w:color="auto"/>
            <w:bottom w:val="none" w:sz="0" w:space="0" w:color="auto"/>
            <w:right w:val="none" w:sz="0" w:space="0" w:color="auto"/>
          </w:divBdr>
        </w:div>
      </w:divsChild>
    </w:div>
    <w:div w:id="2136874766">
      <w:bodyDiv w:val="1"/>
      <w:marLeft w:val="0"/>
      <w:marRight w:val="0"/>
      <w:marTop w:val="0"/>
      <w:marBottom w:val="0"/>
      <w:divBdr>
        <w:top w:val="none" w:sz="0" w:space="0" w:color="auto"/>
        <w:left w:val="none" w:sz="0" w:space="0" w:color="auto"/>
        <w:bottom w:val="none" w:sz="0" w:space="0" w:color="auto"/>
        <w:right w:val="none" w:sz="0" w:space="0" w:color="auto"/>
      </w:divBdr>
    </w:div>
    <w:div w:id="214565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c31e9dc5-117d-4def-a3d6-17389d2b7437" xsi:nil="true"/>
    <lcf76f155ced4ddcb4097134ff3c332f xmlns="8246f0fb-1987-40fe-b532-c6f552255dd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FDF9BE818A51340A99C05AE1A12DE97" ma:contentTypeVersion="10" ma:contentTypeDescription="Een nieuw document maken." ma:contentTypeScope="" ma:versionID="839f5bf8a2701d0f97565121aea36ca0">
  <xsd:schema xmlns:xsd="http://www.w3.org/2001/XMLSchema" xmlns:xs="http://www.w3.org/2001/XMLSchema" xmlns:p="http://schemas.microsoft.com/office/2006/metadata/properties" xmlns:ns2="8246f0fb-1987-40fe-b532-c6f552255dd6" xmlns:ns3="c31e9dc5-117d-4def-a3d6-17389d2b7437" targetNamespace="http://schemas.microsoft.com/office/2006/metadata/properties" ma:root="true" ma:fieldsID="ad12b66f4e688987eb2eeb42a4b5dce4" ns2:_="" ns3:_="">
    <xsd:import namespace="8246f0fb-1987-40fe-b532-c6f552255dd6"/>
    <xsd:import namespace="c31e9dc5-117d-4def-a3d6-17389d2b74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6f0fb-1987-40fe-b532-c6f552255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e9dc5-117d-4def-a3d6-17389d2b74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6d4c9-3074-43a6-a9c5-524e0282540b}" ma:internalName="TaxCatchAll" ma:showField="CatchAllData" ma:web="c31e9dc5-117d-4def-a3d6-17389d2b74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75671-C5C4-424D-88F2-C82B61A877C6}">
  <ds:schemaRefs>
    <ds:schemaRef ds:uri="http://purl.org/dc/dcmitype/"/>
    <ds:schemaRef ds:uri="http://www.w3.org/XML/1998/namespace"/>
    <ds:schemaRef ds:uri="http://purl.org/dc/terms/"/>
    <ds:schemaRef ds:uri="1ea2768c-ee01-4650-96ac-e46d094a4d88"/>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4.xml><?xml version="1.0" encoding="utf-8"?>
<ds:datastoreItem xmlns:ds="http://schemas.openxmlformats.org/officeDocument/2006/customXml" ds:itemID="{0EA654D5-68A5-4CCB-91E6-2907C68E8971}"/>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2277</Words>
  <Characters>12981</Characters>
  <Application>Microsoft Office Word</Application>
  <DocSecurity>4</DocSecurity>
  <Lines>108</Lines>
  <Paragraphs>30</Paragraphs>
  <ScaleCrop>false</ScaleCrop>
  <Company>Pro Mereor</Company>
  <LinksUpToDate>false</LinksUpToDate>
  <CharactersWithSpaces>15228</CharactersWithSpaces>
  <SharedDoc>false</SharedDoc>
  <HLinks>
    <vt:vector size="60" baseType="variant">
      <vt:variant>
        <vt:i4>1703986</vt:i4>
      </vt:variant>
      <vt:variant>
        <vt:i4>56</vt:i4>
      </vt:variant>
      <vt:variant>
        <vt:i4>0</vt:i4>
      </vt:variant>
      <vt:variant>
        <vt:i4>5</vt:i4>
      </vt:variant>
      <vt:variant>
        <vt:lpwstr/>
      </vt:variant>
      <vt:variant>
        <vt:lpwstr>_Toc202967430</vt:lpwstr>
      </vt:variant>
      <vt:variant>
        <vt:i4>1769522</vt:i4>
      </vt:variant>
      <vt:variant>
        <vt:i4>50</vt:i4>
      </vt:variant>
      <vt:variant>
        <vt:i4>0</vt:i4>
      </vt:variant>
      <vt:variant>
        <vt:i4>5</vt:i4>
      </vt:variant>
      <vt:variant>
        <vt:lpwstr/>
      </vt:variant>
      <vt:variant>
        <vt:lpwstr>_Toc202967429</vt:lpwstr>
      </vt:variant>
      <vt:variant>
        <vt:i4>1769522</vt:i4>
      </vt:variant>
      <vt:variant>
        <vt:i4>44</vt:i4>
      </vt:variant>
      <vt:variant>
        <vt:i4>0</vt:i4>
      </vt:variant>
      <vt:variant>
        <vt:i4>5</vt:i4>
      </vt:variant>
      <vt:variant>
        <vt:lpwstr/>
      </vt:variant>
      <vt:variant>
        <vt:lpwstr>_Toc202967428</vt:lpwstr>
      </vt:variant>
      <vt:variant>
        <vt:i4>1769522</vt:i4>
      </vt:variant>
      <vt:variant>
        <vt:i4>38</vt:i4>
      </vt:variant>
      <vt:variant>
        <vt:i4>0</vt:i4>
      </vt:variant>
      <vt:variant>
        <vt:i4>5</vt:i4>
      </vt:variant>
      <vt:variant>
        <vt:lpwstr/>
      </vt:variant>
      <vt:variant>
        <vt:lpwstr>_Toc202967427</vt:lpwstr>
      </vt:variant>
      <vt:variant>
        <vt:i4>1769522</vt:i4>
      </vt:variant>
      <vt:variant>
        <vt:i4>32</vt:i4>
      </vt:variant>
      <vt:variant>
        <vt:i4>0</vt:i4>
      </vt:variant>
      <vt:variant>
        <vt:i4>5</vt:i4>
      </vt:variant>
      <vt:variant>
        <vt:lpwstr/>
      </vt:variant>
      <vt:variant>
        <vt:lpwstr>_Toc202967426</vt:lpwstr>
      </vt:variant>
      <vt:variant>
        <vt:i4>1769522</vt:i4>
      </vt:variant>
      <vt:variant>
        <vt:i4>26</vt:i4>
      </vt:variant>
      <vt:variant>
        <vt:i4>0</vt:i4>
      </vt:variant>
      <vt:variant>
        <vt:i4>5</vt:i4>
      </vt:variant>
      <vt:variant>
        <vt:lpwstr/>
      </vt:variant>
      <vt:variant>
        <vt:lpwstr>_Toc202967425</vt:lpwstr>
      </vt:variant>
      <vt:variant>
        <vt:i4>1769522</vt:i4>
      </vt:variant>
      <vt:variant>
        <vt:i4>20</vt:i4>
      </vt:variant>
      <vt:variant>
        <vt:i4>0</vt:i4>
      </vt:variant>
      <vt:variant>
        <vt:i4>5</vt:i4>
      </vt:variant>
      <vt:variant>
        <vt:lpwstr/>
      </vt:variant>
      <vt:variant>
        <vt:lpwstr>_Toc202967424</vt:lpwstr>
      </vt:variant>
      <vt:variant>
        <vt:i4>1769522</vt:i4>
      </vt:variant>
      <vt:variant>
        <vt:i4>14</vt:i4>
      </vt:variant>
      <vt:variant>
        <vt:i4>0</vt:i4>
      </vt:variant>
      <vt:variant>
        <vt:i4>5</vt:i4>
      </vt:variant>
      <vt:variant>
        <vt:lpwstr/>
      </vt:variant>
      <vt:variant>
        <vt:lpwstr>_Toc202967423</vt:lpwstr>
      </vt:variant>
      <vt:variant>
        <vt:i4>1769522</vt:i4>
      </vt:variant>
      <vt:variant>
        <vt:i4>8</vt:i4>
      </vt:variant>
      <vt:variant>
        <vt:i4>0</vt:i4>
      </vt:variant>
      <vt:variant>
        <vt:i4>5</vt:i4>
      </vt:variant>
      <vt:variant>
        <vt:lpwstr/>
      </vt:variant>
      <vt:variant>
        <vt:lpwstr>_Toc202967422</vt:lpwstr>
      </vt:variant>
      <vt:variant>
        <vt:i4>1769522</vt:i4>
      </vt:variant>
      <vt:variant>
        <vt:i4>2</vt:i4>
      </vt:variant>
      <vt:variant>
        <vt:i4>0</vt:i4>
      </vt:variant>
      <vt:variant>
        <vt:i4>5</vt:i4>
      </vt:variant>
      <vt:variant>
        <vt:lpwstr/>
      </vt:variant>
      <vt:variant>
        <vt:lpwstr>_Toc202967421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subject/>
  <dc:creator>Pro Mereor</dc:creator>
  <cp:keywords/>
  <cp:lastModifiedBy>Michel Bastiaansen</cp:lastModifiedBy>
  <cp:revision>241</cp:revision>
  <cp:lastPrinted>2019-11-22T00:28:00Z</cp:lastPrinted>
  <dcterms:created xsi:type="dcterms:W3CDTF">2019-11-21T00:25:00Z</dcterms:created>
  <dcterms:modified xsi:type="dcterms:W3CDTF">2025-07-09T13:30:00Z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0x010100FFDF9BE818A51340A99C05AE1A12DE97</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